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29FB" w14:textId="77777777" w:rsidR="00B24F7F" w:rsidRPr="00651268" w:rsidRDefault="00B24F7F" w:rsidP="0032345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2605"/>
        <w:gridCol w:w="1901"/>
        <w:gridCol w:w="83"/>
        <w:gridCol w:w="3030"/>
      </w:tblGrid>
      <w:tr w:rsidR="00B24F7F" w:rsidRPr="008514D6" w14:paraId="3A33F117" w14:textId="77777777" w:rsidTr="00F733AD">
        <w:trPr>
          <w:trHeight w:val="348"/>
        </w:trPr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D6337" w14:textId="77777777" w:rsidR="00B24F7F" w:rsidRPr="008514D6" w:rsidRDefault="00B24F7F" w:rsidP="00323450">
            <w:pPr>
              <w:spacing w:before="120" w:line="200" w:lineRule="exact"/>
              <w:jc w:val="both"/>
              <w:rPr>
                <w:rFonts w:ascii="Arial Narrow" w:eastAsia="Calibri" w:hAnsi="Arial Narrow"/>
                <w:b/>
                <w:bCs/>
              </w:rPr>
            </w:pPr>
            <w:r w:rsidRPr="008514D6">
              <w:rPr>
                <w:rFonts w:ascii="Arial Narrow" w:eastAsia="Calibri" w:hAnsi="Arial Narrow"/>
                <w:b/>
                <w:bCs/>
              </w:rPr>
              <w:t>Firm:</w:t>
            </w:r>
          </w:p>
        </w:tc>
        <w:tc>
          <w:tcPr>
            <w:tcW w:w="76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41771" w14:textId="77777777" w:rsidR="00B24F7F" w:rsidRPr="008514D6" w:rsidRDefault="00B24F7F" w:rsidP="00323450">
            <w:pPr>
              <w:spacing w:before="120" w:line="200" w:lineRule="exact"/>
              <w:jc w:val="both"/>
              <w:rPr>
                <w:rFonts w:ascii="Arial Narrow" w:eastAsia="Calibri" w:hAnsi="Arial Narrow"/>
              </w:rPr>
            </w:pPr>
            <w:r w:rsidRPr="008514D6">
              <w:rPr>
                <w:rFonts w:ascii="Arial Narrow" w:eastAsia="Calibri" w:hAnsi="Arial Narrow"/>
              </w:rPr>
              <w:t>Environmental Research Group, L.L.C.</w:t>
            </w:r>
          </w:p>
        </w:tc>
      </w:tr>
      <w:tr w:rsidR="009829D9" w:rsidRPr="008514D6" w14:paraId="5FDED387" w14:textId="77777777" w:rsidTr="00F733AD">
        <w:trPr>
          <w:trHeight w:val="348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4CB2E" w14:textId="77777777" w:rsidR="009829D9" w:rsidRPr="008514D6" w:rsidRDefault="009829D9" w:rsidP="00323450">
            <w:pPr>
              <w:spacing w:before="120" w:line="200" w:lineRule="exact"/>
              <w:jc w:val="both"/>
              <w:rPr>
                <w:rFonts w:ascii="Arial Narrow" w:eastAsia="Calibri" w:hAnsi="Arial Narrow"/>
                <w:b/>
                <w:bCs/>
              </w:rPr>
            </w:pPr>
            <w:r w:rsidRPr="008514D6">
              <w:rPr>
                <w:rFonts w:ascii="Arial Narrow" w:eastAsia="Calibri" w:hAnsi="Arial Narrow"/>
                <w:b/>
                <w:bCs/>
              </w:rPr>
              <w:t>Headquarters:</w:t>
            </w:r>
          </w:p>
        </w:tc>
        <w:tc>
          <w:tcPr>
            <w:tcW w:w="4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39D05" w14:textId="77777777" w:rsidR="009829D9" w:rsidRPr="008514D6" w:rsidRDefault="009829D9" w:rsidP="00323450">
            <w:pPr>
              <w:spacing w:before="120" w:line="200" w:lineRule="exact"/>
              <w:jc w:val="both"/>
              <w:rPr>
                <w:rFonts w:ascii="Arial Narrow" w:eastAsia="Calibri" w:hAnsi="Arial Narrow"/>
              </w:rPr>
            </w:pPr>
            <w:r w:rsidRPr="008514D6">
              <w:rPr>
                <w:rFonts w:ascii="Arial Narrow" w:eastAsia="Calibri" w:hAnsi="Arial Narrow"/>
              </w:rPr>
              <w:t>6049 Falls Road, Baltimore, MD 21209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0BA5A7" w14:textId="0B40B095" w:rsidR="009829D9" w:rsidRPr="008514D6" w:rsidRDefault="009829D9" w:rsidP="00323450">
            <w:pPr>
              <w:spacing w:before="120" w:line="200" w:lineRule="exact"/>
              <w:jc w:val="both"/>
              <w:rPr>
                <w:rFonts w:ascii="Arial Narrow" w:eastAsia="Calibri" w:hAnsi="Arial Narrow"/>
              </w:rPr>
            </w:pPr>
            <w:r w:rsidRPr="008514D6">
              <w:rPr>
                <w:rFonts w:ascii="Arial Narrow" w:eastAsia="Calibri" w:hAnsi="Arial Narrow"/>
              </w:rPr>
              <w:t xml:space="preserve">   </w:t>
            </w:r>
            <w:hyperlink r:id="rId11" w:history="1">
              <w:r w:rsidR="00402B81" w:rsidRPr="00632B92">
                <w:rPr>
                  <w:rStyle w:val="Hyperlink"/>
                  <w:rFonts w:ascii="Arial Narrow" w:eastAsia="Calibri" w:hAnsi="Arial Narrow"/>
                </w:rPr>
                <w:t>www.envrg.com</w:t>
              </w:r>
            </w:hyperlink>
            <w:r w:rsidR="00402B81">
              <w:rPr>
                <w:rFonts w:ascii="Arial Narrow" w:eastAsia="Calibri" w:hAnsi="Arial Narrow"/>
              </w:rPr>
              <w:t xml:space="preserve"> </w:t>
            </w:r>
          </w:p>
        </w:tc>
      </w:tr>
      <w:tr w:rsidR="00B24F7F" w:rsidRPr="008514D6" w14:paraId="6867589D" w14:textId="77777777" w:rsidTr="00F733AD">
        <w:trPr>
          <w:trHeight w:val="348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5D669" w14:textId="77777777" w:rsidR="00B24F7F" w:rsidRPr="008514D6" w:rsidRDefault="00B24F7F" w:rsidP="00323450">
            <w:pPr>
              <w:spacing w:before="120" w:line="200" w:lineRule="exact"/>
              <w:jc w:val="both"/>
              <w:rPr>
                <w:rFonts w:ascii="Arial Narrow" w:eastAsia="Calibri" w:hAnsi="Arial Narrow"/>
                <w:b/>
                <w:bCs/>
              </w:rPr>
            </w:pPr>
            <w:r w:rsidRPr="008514D6">
              <w:rPr>
                <w:rFonts w:ascii="Arial Narrow" w:eastAsia="Calibri" w:hAnsi="Arial Narrow"/>
                <w:b/>
                <w:bCs/>
              </w:rPr>
              <w:t>POC:</w:t>
            </w:r>
          </w:p>
        </w:tc>
        <w:tc>
          <w:tcPr>
            <w:tcW w:w="76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F30FF" w14:textId="77777777" w:rsidR="00B24F7F" w:rsidRPr="008514D6" w:rsidRDefault="00B24F7F" w:rsidP="00323450">
            <w:pPr>
              <w:spacing w:before="120" w:line="200" w:lineRule="exact"/>
              <w:jc w:val="both"/>
              <w:rPr>
                <w:rFonts w:ascii="Arial Narrow" w:eastAsia="Calibri" w:hAnsi="Arial Narrow"/>
              </w:rPr>
            </w:pPr>
            <w:r w:rsidRPr="008514D6">
              <w:rPr>
                <w:rFonts w:ascii="Arial Narrow" w:eastAsia="Calibri" w:hAnsi="Arial Narrow"/>
              </w:rPr>
              <w:t>Gina L. Foringer, President</w:t>
            </w:r>
            <w:r w:rsidR="004904F1" w:rsidRPr="008514D6">
              <w:rPr>
                <w:rFonts w:ascii="Arial Narrow" w:eastAsia="Calibri" w:hAnsi="Arial Narrow"/>
              </w:rPr>
              <w:t xml:space="preserve"> and </w:t>
            </w:r>
            <w:r w:rsidRPr="008514D6">
              <w:rPr>
                <w:rFonts w:ascii="Arial Narrow" w:eastAsia="Calibri" w:hAnsi="Arial Narrow"/>
              </w:rPr>
              <w:t>CEO</w:t>
            </w:r>
          </w:p>
        </w:tc>
      </w:tr>
      <w:tr w:rsidR="00B24F7F" w:rsidRPr="008514D6" w14:paraId="52D2BA01" w14:textId="77777777" w:rsidTr="00F733AD">
        <w:trPr>
          <w:trHeight w:val="348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F75CB" w14:textId="77777777" w:rsidR="00B24F7F" w:rsidRPr="008514D6" w:rsidRDefault="00B24F7F" w:rsidP="00323450">
            <w:pPr>
              <w:spacing w:before="120" w:line="200" w:lineRule="exact"/>
              <w:jc w:val="both"/>
              <w:rPr>
                <w:rFonts w:ascii="Arial Narrow" w:eastAsia="Calibri" w:hAnsi="Arial Narrow"/>
                <w:b/>
                <w:bCs/>
              </w:rPr>
            </w:pPr>
            <w:r w:rsidRPr="008514D6">
              <w:rPr>
                <w:rFonts w:ascii="Arial Narrow" w:eastAsia="Calibri" w:hAnsi="Arial Narrow"/>
                <w:b/>
                <w:bCs/>
              </w:rPr>
              <w:t>Phone: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6E920" w14:textId="77777777" w:rsidR="00B24F7F" w:rsidRPr="008514D6" w:rsidRDefault="00B24F7F" w:rsidP="00323450">
            <w:pPr>
              <w:spacing w:before="120" w:line="200" w:lineRule="exact"/>
              <w:jc w:val="both"/>
              <w:rPr>
                <w:rFonts w:ascii="Arial Narrow" w:eastAsia="Calibri" w:hAnsi="Arial Narrow"/>
              </w:rPr>
            </w:pPr>
            <w:r w:rsidRPr="008514D6">
              <w:rPr>
                <w:rFonts w:ascii="Arial Narrow" w:eastAsia="Calibri" w:hAnsi="Arial Narrow"/>
              </w:rPr>
              <w:t xml:space="preserve">410.366.5170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A5E8C" w14:textId="77777777" w:rsidR="00B24F7F" w:rsidRPr="008514D6" w:rsidRDefault="00B24F7F" w:rsidP="00323450">
            <w:pPr>
              <w:spacing w:before="120" w:line="200" w:lineRule="exact"/>
              <w:jc w:val="both"/>
              <w:rPr>
                <w:rFonts w:ascii="Arial Narrow" w:eastAsia="Calibri" w:hAnsi="Arial Narrow"/>
                <w:b/>
                <w:bCs/>
              </w:rPr>
            </w:pPr>
            <w:r w:rsidRPr="008514D6">
              <w:rPr>
                <w:rFonts w:ascii="Arial Narrow" w:eastAsia="Calibri" w:hAnsi="Arial Narrow"/>
                <w:b/>
                <w:bCs/>
              </w:rPr>
              <w:t>Email: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9E63E" w14:textId="77777777" w:rsidR="00B24F7F" w:rsidRPr="008514D6" w:rsidRDefault="00166783" w:rsidP="00323450">
            <w:pPr>
              <w:spacing w:before="120" w:line="200" w:lineRule="exact"/>
              <w:jc w:val="both"/>
              <w:rPr>
                <w:rFonts w:ascii="Arial Narrow" w:eastAsia="Calibri" w:hAnsi="Arial Narrow"/>
              </w:rPr>
            </w:pPr>
            <w:hyperlink r:id="rId12" w:history="1">
              <w:r w:rsidR="00B24F7F" w:rsidRPr="008514D6">
                <w:rPr>
                  <w:rFonts w:ascii="Arial Narrow" w:eastAsia="Calibri" w:hAnsi="Arial Narrow"/>
                  <w:color w:val="0563C1"/>
                  <w:u w:val="single"/>
                </w:rPr>
                <w:t>gina.foringer@envrg.com</w:t>
              </w:r>
            </w:hyperlink>
          </w:p>
        </w:tc>
      </w:tr>
      <w:tr w:rsidR="00B24F7F" w:rsidRPr="008514D6" w14:paraId="5664475B" w14:textId="77777777" w:rsidTr="00F733AD">
        <w:trPr>
          <w:trHeight w:val="348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5FD14" w14:textId="77777777" w:rsidR="00B24F7F" w:rsidRPr="008514D6" w:rsidRDefault="00B24F7F" w:rsidP="00323450">
            <w:pPr>
              <w:spacing w:before="120" w:line="200" w:lineRule="exact"/>
              <w:jc w:val="both"/>
              <w:rPr>
                <w:rFonts w:ascii="Arial Narrow" w:eastAsia="Calibri" w:hAnsi="Arial Narrow"/>
                <w:b/>
                <w:bCs/>
              </w:rPr>
            </w:pPr>
            <w:r w:rsidRPr="008514D6">
              <w:rPr>
                <w:rFonts w:ascii="Arial Narrow" w:eastAsia="Calibri" w:hAnsi="Arial Narrow"/>
                <w:b/>
                <w:bCs/>
              </w:rPr>
              <w:t>CAGE: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AF129" w14:textId="77777777" w:rsidR="00B24F7F" w:rsidRPr="008514D6" w:rsidRDefault="00B24F7F" w:rsidP="00323450">
            <w:pPr>
              <w:spacing w:before="120" w:line="200" w:lineRule="exact"/>
              <w:jc w:val="both"/>
              <w:rPr>
                <w:rFonts w:ascii="Arial Narrow" w:eastAsia="Calibri" w:hAnsi="Arial Narrow"/>
              </w:rPr>
            </w:pPr>
            <w:r w:rsidRPr="008514D6">
              <w:rPr>
                <w:rFonts w:ascii="Arial Narrow" w:eastAsia="Calibri" w:hAnsi="Arial Narrow"/>
              </w:rPr>
              <w:t>1P0W9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28657" w14:textId="76FDC623" w:rsidR="00B24F7F" w:rsidRPr="008514D6" w:rsidRDefault="000D1CB9" w:rsidP="00323450">
            <w:pPr>
              <w:spacing w:before="120" w:line="200" w:lineRule="exact"/>
              <w:jc w:val="both"/>
              <w:rPr>
                <w:rFonts w:ascii="Arial Narrow" w:eastAsia="Calibri" w:hAnsi="Arial Narrow"/>
                <w:b/>
                <w:bCs/>
              </w:rPr>
            </w:pPr>
            <w:r>
              <w:rPr>
                <w:rFonts w:ascii="Arial Narrow" w:eastAsia="Calibri" w:hAnsi="Arial Narrow"/>
                <w:b/>
                <w:bCs/>
              </w:rPr>
              <w:t>UEI</w:t>
            </w:r>
            <w:r w:rsidR="00B24F7F" w:rsidRPr="008514D6">
              <w:rPr>
                <w:rFonts w:ascii="Arial Narrow" w:eastAsia="Calibri" w:hAnsi="Arial Narrow"/>
                <w:b/>
                <w:bCs/>
              </w:rPr>
              <w:t>: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8647" w14:textId="6F372335" w:rsidR="00B24F7F" w:rsidRPr="008514D6" w:rsidRDefault="00286EA8" w:rsidP="00323450">
            <w:pPr>
              <w:spacing w:before="120" w:line="200" w:lineRule="exact"/>
              <w:jc w:val="both"/>
              <w:rPr>
                <w:rFonts w:ascii="Arial Narrow" w:eastAsia="Calibri" w:hAnsi="Arial Narrow"/>
              </w:rPr>
            </w:pPr>
            <w:r w:rsidRPr="00286EA8">
              <w:rPr>
                <w:rFonts w:ascii="Arial Narrow" w:eastAsia="Calibri" w:hAnsi="Arial Narrow"/>
              </w:rPr>
              <w:t>GB15HGP1LW68</w:t>
            </w:r>
          </w:p>
        </w:tc>
      </w:tr>
      <w:tr w:rsidR="000867F0" w:rsidRPr="00B33695" w14:paraId="3854749E" w14:textId="77777777" w:rsidTr="00F733AD">
        <w:trPr>
          <w:trHeight w:val="530"/>
        </w:trPr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47AC" w14:textId="506A7C13" w:rsidR="000867F0" w:rsidRPr="00B33695" w:rsidRDefault="000867F0" w:rsidP="000867F0">
            <w:pPr>
              <w:rPr>
                <w:rFonts w:ascii="Arial Narrow" w:eastAsia="Calibri" w:hAnsi="Arial Narrow"/>
              </w:rPr>
            </w:pPr>
            <w:r w:rsidRPr="00B33695">
              <w:rPr>
                <w:rFonts w:ascii="Arial Narrow" w:hAnsi="Arial Narrow"/>
                <w:b/>
                <w:bCs/>
              </w:rPr>
              <w:t>Business Size Status</w:t>
            </w:r>
            <w:r w:rsidRPr="00B33695">
              <w:rPr>
                <w:rFonts w:ascii="Arial Narrow" w:hAnsi="Arial Narrow"/>
              </w:rPr>
              <w:t>: Certified 8(a), Service-Disabled Veteran-Owned (SDVO,) Economically Disadvantaged Woman-Owned (EDWO,) and Small Business under NAICS 541620 (less than $1</w:t>
            </w:r>
            <w:r w:rsidR="007250E9">
              <w:rPr>
                <w:rFonts w:ascii="Arial Narrow" w:hAnsi="Arial Narrow"/>
              </w:rPr>
              <w:t>6.</w:t>
            </w:r>
            <w:r w:rsidRPr="00B33695">
              <w:rPr>
                <w:rFonts w:ascii="Arial Narrow" w:hAnsi="Arial Narrow"/>
              </w:rPr>
              <w:t xml:space="preserve">5M) founded in 2000. </w:t>
            </w:r>
          </w:p>
        </w:tc>
      </w:tr>
      <w:tr w:rsidR="00B24F7F" w:rsidRPr="00B33695" w14:paraId="7F61627B" w14:textId="77777777" w:rsidTr="00F733AD">
        <w:trPr>
          <w:trHeight w:val="359"/>
        </w:trPr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A90CA" w14:textId="07A46564" w:rsidR="00B24F7F" w:rsidRPr="00B33695" w:rsidRDefault="00F030DF" w:rsidP="00323450">
            <w:pPr>
              <w:spacing w:line="232" w:lineRule="auto"/>
              <w:jc w:val="both"/>
              <w:rPr>
                <w:rFonts w:ascii="Arial Narrow" w:eastAsia="Calibri" w:hAnsi="Arial Narrow"/>
              </w:rPr>
            </w:pPr>
            <w:r w:rsidRPr="00B33695">
              <w:rPr>
                <w:rFonts w:ascii="Arial Narrow" w:eastAsia="Calibri" w:hAnsi="Arial Narrow"/>
                <w:b/>
                <w:bCs/>
              </w:rPr>
              <w:t xml:space="preserve">Primary NAICS Code: 541620 – </w:t>
            </w:r>
            <w:r w:rsidRPr="00B33695">
              <w:rPr>
                <w:rFonts w:ascii="Arial Narrow" w:eastAsia="Calibri" w:hAnsi="Arial Narrow"/>
              </w:rPr>
              <w:t>Environmental Consulting Services</w:t>
            </w:r>
            <w:r w:rsidR="004E7D24" w:rsidRPr="00B33695">
              <w:rPr>
                <w:rFonts w:ascii="Arial Narrow" w:eastAsia="Calibri" w:hAnsi="Arial Narrow"/>
              </w:rPr>
              <w:t xml:space="preserve"> under $1</w:t>
            </w:r>
            <w:r w:rsidR="007250E9">
              <w:rPr>
                <w:rFonts w:ascii="Arial Narrow" w:eastAsia="Calibri" w:hAnsi="Arial Narrow"/>
              </w:rPr>
              <w:t>6.</w:t>
            </w:r>
            <w:r w:rsidR="004E7D24" w:rsidRPr="00B33695">
              <w:rPr>
                <w:rFonts w:ascii="Arial Narrow" w:eastAsia="Calibri" w:hAnsi="Arial Narrow"/>
              </w:rPr>
              <w:t>5M</w:t>
            </w:r>
          </w:p>
        </w:tc>
      </w:tr>
    </w:tbl>
    <w:p w14:paraId="3C0E0011" w14:textId="77777777" w:rsidR="00BA6C46" w:rsidRPr="008514D6" w:rsidRDefault="00BA6C46" w:rsidP="00323450">
      <w:pPr>
        <w:rPr>
          <w:rFonts w:ascii="Arial Narrow" w:hAnsi="Arial Narrow"/>
        </w:rPr>
      </w:pPr>
    </w:p>
    <w:p w14:paraId="2636A438" w14:textId="62F78BCA" w:rsidR="00304A3E" w:rsidRPr="008514D6" w:rsidRDefault="00B24F7F" w:rsidP="00286EA8">
      <w:pPr>
        <w:jc w:val="both"/>
        <w:rPr>
          <w:rFonts w:ascii="Arial Narrow" w:hAnsi="Arial Narrow"/>
          <w:noProof/>
        </w:rPr>
      </w:pPr>
      <w:r w:rsidRPr="008514D6">
        <w:rPr>
          <w:rFonts w:ascii="Arial Narrow" w:eastAsia="Arial Unicode MS" w:hAnsi="Arial Narrow"/>
          <w:b/>
          <w:color w:val="000000"/>
          <w:shd w:val="clear" w:color="auto" w:fill="FFFFFF"/>
        </w:rPr>
        <w:t>Environmental Research Group, LLC</w:t>
      </w:r>
      <w:r w:rsidRPr="008514D6">
        <w:rPr>
          <w:rFonts w:ascii="Arial Narrow" w:eastAsia="Arial Unicode MS" w:hAnsi="Arial Narrow"/>
          <w:color w:val="000000"/>
          <w:shd w:val="clear" w:color="auto" w:fill="FFFFFF"/>
        </w:rPr>
        <w:t xml:space="preserve"> (ERG) </w:t>
      </w:r>
      <w:r w:rsidR="00775D2B">
        <w:rPr>
          <w:rFonts w:ascii="Arial Narrow" w:eastAsia="Arial Unicode MS" w:hAnsi="Arial Narrow"/>
          <w:noProof/>
          <w:color w:val="000000"/>
        </w:rPr>
        <w:t>has been providing</w:t>
      </w:r>
      <w:r w:rsidR="00304A3E" w:rsidRPr="008514D6">
        <w:rPr>
          <w:rFonts w:ascii="Arial Narrow" w:hAnsi="Arial Narrow"/>
        </w:rPr>
        <w:t xml:space="preserve"> contractor support services </w:t>
      </w:r>
      <w:r w:rsidR="000C6B1C">
        <w:rPr>
          <w:rFonts w:ascii="Arial Narrow" w:hAnsi="Arial Narrow"/>
        </w:rPr>
        <w:t>to the</w:t>
      </w:r>
      <w:r w:rsidR="00D42398">
        <w:rPr>
          <w:rFonts w:ascii="Arial Narrow" w:hAnsi="Arial Narrow"/>
        </w:rPr>
        <w:t xml:space="preserve"> NOAA</w:t>
      </w:r>
      <w:r w:rsidR="00286EA8">
        <w:rPr>
          <w:rFonts w:ascii="Arial Narrow" w:hAnsi="Arial Narrow"/>
        </w:rPr>
        <w:t xml:space="preserve"> </w:t>
      </w:r>
      <w:r w:rsidR="00282E06">
        <w:rPr>
          <w:rFonts w:ascii="Arial Narrow" w:hAnsi="Arial Narrow"/>
        </w:rPr>
        <w:t>NESDIS and NMFS</w:t>
      </w:r>
      <w:r w:rsidR="00402B81">
        <w:rPr>
          <w:rFonts w:ascii="Arial Narrow" w:hAnsi="Arial Narrow"/>
        </w:rPr>
        <w:t xml:space="preserve"> programs</w:t>
      </w:r>
      <w:r w:rsidR="00D42398">
        <w:rPr>
          <w:rFonts w:ascii="Arial Narrow" w:hAnsi="Arial Narrow"/>
        </w:rPr>
        <w:t>,</w:t>
      </w:r>
      <w:r w:rsidR="000C6B1C">
        <w:rPr>
          <w:rFonts w:ascii="Arial Narrow" w:hAnsi="Arial Narrow"/>
        </w:rPr>
        <w:t xml:space="preserve"> U.S. Corps of Engineers</w:t>
      </w:r>
      <w:r w:rsidR="00E023C7">
        <w:rPr>
          <w:rFonts w:ascii="Arial Narrow" w:hAnsi="Arial Narrow"/>
        </w:rPr>
        <w:t xml:space="preserve"> (USACE)</w:t>
      </w:r>
      <w:r w:rsidR="000C6B1C">
        <w:rPr>
          <w:rFonts w:ascii="Arial Narrow" w:hAnsi="Arial Narrow"/>
        </w:rPr>
        <w:t xml:space="preserve"> </w:t>
      </w:r>
      <w:r w:rsidR="00193F4E">
        <w:rPr>
          <w:rFonts w:ascii="Arial Narrow" w:hAnsi="Arial Narrow"/>
        </w:rPr>
        <w:t xml:space="preserve">and Department of Defense </w:t>
      </w:r>
      <w:r w:rsidR="00E023C7">
        <w:rPr>
          <w:rFonts w:ascii="Arial Narrow" w:hAnsi="Arial Narrow"/>
        </w:rPr>
        <w:t xml:space="preserve">(DoD) </w:t>
      </w:r>
      <w:r w:rsidR="000C6B1C">
        <w:rPr>
          <w:rFonts w:ascii="Arial Narrow" w:hAnsi="Arial Narrow"/>
        </w:rPr>
        <w:t>for our entire</w:t>
      </w:r>
      <w:r w:rsidR="007250E9">
        <w:rPr>
          <w:rFonts w:ascii="Arial Narrow" w:hAnsi="Arial Narrow"/>
        </w:rPr>
        <w:t xml:space="preserve"> corporate</w:t>
      </w:r>
      <w:r w:rsidR="000C6B1C">
        <w:rPr>
          <w:rFonts w:ascii="Arial Narrow" w:hAnsi="Arial Narrow"/>
        </w:rPr>
        <w:t xml:space="preserve"> history.  This support </w:t>
      </w:r>
      <w:r w:rsidR="00061F88" w:rsidRPr="008514D6">
        <w:rPr>
          <w:rFonts w:ascii="Arial Narrow" w:hAnsi="Arial Narrow"/>
          <w:color w:val="000000"/>
        </w:rPr>
        <w:t>include</w:t>
      </w:r>
      <w:r w:rsidR="000C6B1C">
        <w:rPr>
          <w:rFonts w:ascii="Arial Narrow" w:hAnsi="Arial Narrow"/>
          <w:color w:val="000000"/>
        </w:rPr>
        <w:t>s</w:t>
      </w:r>
      <w:r w:rsidR="00071F27">
        <w:rPr>
          <w:rFonts w:ascii="Arial Narrow" w:hAnsi="Arial Narrow"/>
          <w:color w:val="000000"/>
        </w:rPr>
        <w:t xml:space="preserve"> </w:t>
      </w:r>
      <w:r w:rsidR="008070A4">
        <w:rPr>
          <w:rFonts w:ascii="Arial Narrow" w:hAnsi="Arial Narrow"/>
          <w:color w:val="000000"/>
        </w:rPr>
        <w:t>n</w:t>
      </w:r>
      <w:r w:rsidR="00071F27">
        <w:rPr>
          <w:rFonts w:ascii="Arial Narrow" w:hAnsi="Arial Narrow"/>
          <w:color w:val="000000"/>
        </w:rPr>
        <w:t xml:space="preserve">atural and </w:t>
      </w:r>
      <w:r w:rsidR="008070A4">
        <w:rPr>
          <w:rFonts w:ascii="Arial Narrow" w:hAnsi="Arial Narrow"/>
          <w:color w:val="000000"/>
        </w:rPr>
        <w:t>c</w:t>
      </w:r>
      <w:r w:rsidR="00071F27">
        <w:rPr>
          <w:rFonts w:ascii="Arial Narrow" w:hAnsi="Arial Narrow"/>
          <w:color w:val="000000"/>
        </w:rPr>
        <w:t xml:space="preserve">ultural </w:t>
      </w:r>
      <w:r w:rsidR="008070A4">
        <w:rPr>
          <w:rFonts w:ascii="Arial Narrow" w:hAnsi="Arial Narrow"/>
          <w:color w:val="000000"/>
        </w:rPr>
        <w:t>r</w:t>
      </w:r>
      <w:r w:rsidR="00071F27">
        <w:rPr>
          <w:rFonts w:ascii="Arial Narrow" w:hAnsi="Arial Narrow"/>
          <w:color w:val="000000"/>
        </w:rPr>
        <w:t xml:space="preserve">esources </w:t>
      </w:r>
      <w:r w:rsidR="008070A4">
        <w:rPr>
          <w:rFonts w:ascii="Arial Narrow" w:hAnsi="Arial Narrow"/>
          <w:color w:val="000000"/>
        </w:rPr>
        <w:t>m</w:t>
      </w:r>
      <w:r w:rsidR="00071F27">
        <w:rPr>
          <w:rFonts w:ascii="Arial Narrow" w:hAnsi="Arial Narrow"/>
          <w:color w:val="000000"/>
        </w:rPr>
        <w:t xml:space="preserve">anagement, </w:t>
      </w:r>
      <w:r w:rsidR="00061F88" w:rsidRPr="008514D6">
        <w:rPr>
          <w:rFonts w:ascii="Arial Narrow" w:hAnsi="Arial Narrow"/>
          <w:color w:val="000000"/>
        </w:rPr>
        <w:t>environmental compliance</w:t>
      </w:r>
      <w:r w:rsidR="00500FC2">
        <w:rPr>
          <w:rFonts w:ascii="Arial Narrow" w:hAnsi="Arial Narrow"/>
          <w:color w:val="000000"/>
        </w:rPr>
        <w:t xml:space="preserve">, </w:t>
      </w:r>
      <w:r w:rsidR="00115760">
        <w:rPr>
          <w:rFonts w:ascii="Arial Narrow" w:hAnsi="Arial Narrow"/>
          <w:color w:val="000000"/>
        </w:rPr>
        <w:t xml:space="preserve">National </w:t>
      </w:r>
      <w:r w:rsidR="00E023C7">
        <w:rPr>
          <w:rFonts w:ascii="Arial Narrow" w:hAnsi="Arial Narrow"/>
          <w:color w:val="000000"/>
        </w:rPr>
        <w:t>Environmental</w:t>
      </w:r>
      <w:r w:rsidR="00115760">
        <w:rPr>
          <w:rFonts w:ascii="Arial Narrow" w:hAnsi="Arial Narrow"/>
          <w:color w:val="000000"/>
        </w:rPr>
        <w:t xml:space="preserve"> Policy Act (NEPA</w:t>
      </w:r>
      <w:r w:rsidR="00E023C7">
        <w:rPr>
          <w:rFonts w:ascii="Arial Narrow" w:hAnsi="Arial Narrow"/>
          <w:color w:val="000000"/>
        </w:rPr>
        <w:t>)</w:t>
      </w:r>
      <w:r w:rsidR="004B67C1">
        <w:rPr>
          <w:rFonts w:ascii="Arial Narrow" w:hAnsi="Arial Narrow"/>
          <w:color w:val="000000"/>
        </w:rPr>
        <w:t xml:space="preserve"> and </w:t>
      </w:r>
      <w:r w:rsidR="008070A4">
        <w:rPr>
          <w:rFonts w:ascii="Arial Narrow" w:hAnsi="Arial Narrow"/>
          <w:color w:val="000000"/>
        </w:rPr>
        <w:t>s</w:t>
      </w:r>
      <w:r w:rsidR="004B67C1">
        <w:rPr>
          <w:rFonts w:ascii="Arial Narrow" w:hAnsi="Arial Narrow"/>
          <w:color w:val="000000"/>
        </w:rPr>
        <w:t>tormwater</w:t>
      </w:r>
      <w:r w:rsidR="00E023C7">
        <w:rPr>
          <w:rFonts w:ascii="Arial Narrow" w:hAnsi="Arial Narrow"/>
          <w:color w:val="000000"/>
        </w:rPr>
        <w:t xml:space="preserve"> support</w:t>
      </w:r>
      <w:r w:rsidR="00061F88" w:rsidRPr="008514D6">
        <w:rPr>
          <w:rFonts w:ascii="Arial Narrow" w:hAnsi="Arial Narrow"/>
          <w:color w:val="000000"/>
        </w:rPr>
        <w:t>,</w:t>
      </w:r>
      <w:r w:rsidR="00EF78E0" w:rsidRPr="008514D6">
        <w:rPr>
          <w:rFonts w:ascii="Arial Narrow" w:hAnsi="Arial Narrow"/>
          <w:color w:val="000000"/>
        </w:rPr>
        <w:t xml:space="preserve"> restoration services</w:t>
      </w:r>
      <w:r w:rsidR="00EF78E0">
        <w:rPr>
          <w:rFonts w:ascii="Arial Narrow" w:hAnsi="Arial Narrow"/>
          <w:color w:val="000000"/>
        </w:rPr>
        <w:t>,</w:t>
      </w:r>
      <w:r w:rsidR="00EF78E0" w:rsidRPr="008514D6">
        <w:rPr>
          <w:rFonts w:ascii="Arial Narrow" w:hAnsi="Arial Narrow"/>
          <w:color w:val="000000"/>
        </w:rPr>
        <w:t xml:space="preserve"> </w:t>
      </w:r>
      <w:r w:rsidR="00061F88" w:rsidRPr="008514D6">
        <w:rPr>
          <w:rFonts w:ascii="Arial Narrow" w:hAnsi="Arial Narrow"/>
          <w:color w:val="000000"/>
        </w:rPr>
        <w:t xml:space="preserve">planning and conservation, pollution prevention, </w:t>
      </w:r>
      <w:r w:rsidR="00C70985">
        <w:rPr>
          <w:rFonts w:ascii="Arial Narrow" w:hAnsi="Arial Narrow"/>
          <w:color w:val="000000"/>
        </w:rPr>
        <w:t xml:space="preserve">ecological </w:t>
      </w:r>
      <w:r w:rsidR="00EF78E0">
        <w:rPr>
          <w:rFonts w:ascii="Arial Narrow" w:hAnsi="Arial Narrow"/>
          <w:color w:val="000000"/>
        </w:rPr>
        <w:t>restoration</w:t>
      </w:r>
      <w:r w:rsidR="00061F88" w:rsidRPr="008514D6">
        <w:rPr>
          <w:rFonts w:ascii="Arial Narrow" w:hAnsi="Arial Narrow"/>
          <w:color w:val="000000"/>
        </w:rPr>
        <w:t>, occupational and environmental health studies and evaluations</w:t>
      </w:r>
      <w:r w:rsidR="006E0A91">
        <w:rPr>
          <w:rFonts w:ascii="Arial Narrow" w:hAnsi="Arial Narrow"/>
          <w:color w:val="000000"/>
        </w:rPr>
        <w:t>,</w:t>
      </w:r>
      <w:r w:rsidR="00B4326E">
        <w:rPr>
          <w:rFonts w:ascii="Arial Narrow" w:hAnsi="Arial Narrow"/>
          <w:color w:val="000000"/>
        </w:rPr>
        <w:t xml:space="preserve"> audits and assessments, training,</w:t>
      </w:r>
      <w:r w:rsidR="00061F88" w:rsidRPr="008514D6">
        <w:rPr>
          <w:rFonts w:ascii="Arial Narrow" w:hAnsi="Arial Narrow"/>
          <w:color w:val="000000"/>
        </w:rPr>
        <w:t xml:space="preserve"> and record management. </w:t>
      </w:r>
      <w:r w:rsidR="00E84EFA" w:rsidRPr="008514D6">
        <w:rPr>
          <w:rFonts w:ascii="Arial Narrow" w:hAnsi="Arial Narrow"/>
          <w:noProof/>
        </w:rPr>
        <w:t xml:space="preserve">ERG’s staff have a long history of providing </w:t>
      </w:r>
      <w:r w:rsidR="007C424B" w:rsidRPr="008514D6">
        <w:rPr>
          <w:rFonts w:ascii="Arial Narrow" w:hAnsi="Arial Narrow"/>
          <w:noProof/>
        </w:rPr>
        <w:t>this type of environmental</w:t>
      </w:r>
      <w:r w:rsidR="00BE6944" w:rsidRPr="008514D6">
        <w:rPr>
          <w:rFonts w:ascii="Arial Narrow" w:hAnsi="Arial Narrow"/>
          <w:noProof/>
        </w:rPr>
        <w:t xml:space="preserve"> compliance</w:t>
      </w:r>
      <w:r w:rsidR="007C424B" w:rsidRPr="008514D6">
        <w:rPr>
          <w:rFonts w:ascii="Arial Narrow" w:hAnsi="Arial Narrow"/>
          <w:noProof/>
        </w:rPr>
        <w:t xml:space="preserve"> support</w:t>
      </w:r>
      <w:r w:rsidR="00BE6944" w:rsidRPr="008514D6">
        <w:rPr>
          <w:rFonts w:ascii="Arial Narrow" w:hAnsi="Arial Narrow"/>
          <w:noProof/>
        </w:rPr>
        <w:t xml:space="preserve"> </w:t>
      </w:r>
      <w:r w:rsidR="007C57BC" w:rsidRPr="008514D6">
        <w:rPr>
          <w:rFonts w:ascii="Arial Narrow" w:hAnsi="Arial Narrow"/>
          <w:noProof/>
        </w:rPr>
        <w:t>across the country</w:t>
      </w:r>
      <w:r w:rsidR="00E84EFA" w:rsidRPr="008514D6">
        <w:rPr>
          <w:rFonts w:ascii="Arial Narrow" w:hAnsi="Arial Narrow"/>
          <w:noProof/>
        </w:rPr>
        <w:t>.</w:t>
      </w:r>
    </w:p>
    <w:p w14:paraId="1946AD3F" w14:textId="77777777" w:rsidR="006502E2" w:rsidRPr="008514D6" w:rsidRDefault="006502E2" w:rsidP="00286EA8">
      <w:pPr>
        <w:adjustRightInd w:val="0"/>
        <w:jc w:val="both"/>
        <w:rPr>
          <w:rFonts w:ascii="Arial Narrow" w:hAnsi="Arial Narrow"/>
        </w:rPr>
      </w:pPr>
    </w:p>
    <w:p w14:paraId="47710681" w14:textId="6B925C88" w:rsidR="009829D9" w:rsidRPr="008514D6" w:rsidRDefault="00B24F7F" w:rsidP="00286EA8">
      <w:pPr>
        <w:jc w:val="both"/>
        <w:rPr>
          <w:rFonts w:ascii="Arial Narrow" w:hAnsi="Arial Narrow"/>
          <w:shd w:val="clear" w:color="auto" w:fill="FFFFFF"/>
        </w:rPr>
      </w:pPr>
      <w:r w:rsidRPr="008514D6">
        <w:rPr>
          <w:rFonts w:ascii="Arial Narrow" w:hAnsi="Arial Narrow"/>
          <w:shd w:val="clear" w:color="auto" w:fill="FFFFFF"/>
        </w:rPr>
        <w:t>Founded in 2000</w:t>
      </w:r>
      <w:r w:rsidR="00AE5C14" w:rsidRPr="008514D6">
        <w:rPr>
          <w:rFonts w:ascii="Arial Narrow" w:hAnsi="Arial Narrow"/>
          <w:shd w:val="clear" w:color="auto" w:fill="FFFFFF"/>
        </w:rPr>
        <w:t xml:space="preserve"> and now</w:t>
      </w:r>
      <w:r w:rsidR="00E84EFA" w:rsidRPr="008514D6">
        <w:rPr>
          <w:rFonts w:ascii="Arial Narrow" w:hAnsi="Arial Narrow"/>
          <w:shd w:val="clear" w:color="auto" w:fill="FFFFFF"/>
        </w:rPr>
        <w:t xml:space="preserve"> with a </w:t>
      </w:r>
      <w:r w:rsidR="00902985" w:rsidRPr="008514D6">
        <w:rPr>
          <w:rFonts w:ascii="Arial Narrow" w:hAnsi="Arial Narrow"/>
          <w:shd w:val="clear" w:color="auto" w:fill="FFFFFF"/>
        </w:rPr>
        <w:t xml:space="preserve">current </w:t>
      </w:r>
      <w:r w:rsidR="00E84EFA" w:rsidRPr="008514D6">
        <w:rPr>
          <w:rFonts w:ascii="Arial Narrow" w:hAnsi="Arial Narrow"/>
          <w:shd w:val="clear" w:color="auto" w:fill="FFFFFF"/>
        </w:rPr>
        <w:t>staff</w:t>
      </w:r>
      <w:r w:rsidR="00902985" w:rsidRPr="008514D6">
        <w:rPr>
          <w:rFonts w:ascii="Arial Narrow" w:hAnsi="Arial Narrow"/>
          <w:shd w:val="clear" w:color="auto" w:fill="FFFFFF"/>
        </w:rPr>
        <w:t xml:space="preserve"> of</w:t>
      </w:r>
      <w:r w:rsidR="00E84EFA" w:rsidRPr="008514D6">
        <w:rPr>
          <w:rFonts w:ascii="Arial Narrow" w:hAnsi="Arial Narrow"/>
          <w:shd w:val="clear" w:color="auto" w:fill="FFFFFF"/>
        </w:rPr>
        <w:t xml:space="preserve"> </w:t>
      </w:r>
      <w:r w:rsidR="006C1526" w:rsidRPr="008514D6">
        <w:rPr>
          <w:rFonts w:ascii="Arial Narrow" w:hAnsi="Arial Narrow"/>
          <w:shd w:val="clear" w:color="auto" w:fill="FFFFFF"/>
        </w:rPr>
        <w:t>over</w:t>
      </w:r>
      <w:r w:rsidR="00F81A98" w:rsidRPr="008514D6">
        <w:rPr>
          <w:rFonts w:ascii="Arial Narrow" w:hAnsi="Arial Narrow"/>
          <w:shd w:val="clear" w:color="auto" w:fill="FFFFFF"/>
        </w:rPr>
        <w:t xml:space="preserve"> </w:t>
      </w:r>
      <w:r w:rsidR="00A04DA5">
        <w:rPr>
          <w:rFonts w:ascii="Arial Narrow" w:hAnsi="Arial Narrow"/>
          <w:shd w:val="clear" w:color="auto" w:fill="FFFFFF"/>
        </w:rPr>
        <w:t>eighty</w:t>
      </w:r>
      <w:r w:rsidR="00992EF9">
        <w:rPr>
          <w:rFonts w:ascii="Arial Narrow" w:hAnsi="Arial Narrow"/>
          <w:shd w:val="clear" w:color="auto" w:fill="FFFFFF"/>
        </w:rPr>
        <w:t>-</w:t>
      </w:r>
      <w:r w:rsidR="00402B81">
        <w:rPr>
          <w:rFonts w:ascii="Arial Narrow" w:hAnsi="Arial Narrow"/>
          <w:shd w:val="clear" w:color="auto" w:fill="FFFFFF"/>
        </w:rPr>
        <w:t>five</w:t>
      </w:r>
      <w:r w:rsidR="00A04DA5">
        <w:rPr>
          <w:rFonts w:ascii="Arial Narrow" w:hAnsi="Arial Narrow"/>
          <w:shd w:val="clear" w:color="auto" w:fill="FFFFFF"/>
        </w:rPr>
        <w:t xml:space="preserve"> (</w:t>
      </w:r>
      <w:r w:rsidR="00E84EFA" w:rsidRPr="008514D6">
        <w:rPr>
          <w:rFonts w:ascii="Arial Narrow" w:hAnsi="Arial Narrow"/>
          <w:shd w:val="clear" w:color="auto" w:fill="FFFFFF"/>
        </w:rPr>
        <w:t>8</w:t>
      </w:r>
      <w:r w:rsidR="00402B81">
        <w:rPr>
          <w:rFonts w:ascii="Arial Narrow" w:hAnsi="Arial Narrow"/>
          <w:shd w:val="clear" w:color="auto" w:fill="FFFFFF"/>
        </w:rPr>
        <w:t>5</w:t>
      </w:r>
      <w:r w:rsidR="00A04DA5">
        <w:rPr>
          <w:rFonts w:ascii="Arial Narrow" w:hAnsi="Arial Narrow"/>
          <w:shd w:val="clear" w:color="auto" w:fill="FFFFFF"/>
        </w:rPr>
        <w:t>)</w:t>
      </w:r>
      <w:r w:rsidR="00E84EFA" w:rsidRPr="008514D6">
        <w:rPr>
          <w:rFonts w:ascii="Arial Narrow" w:hAnsi="Arial Narrow"/>
          <w:shd w:val="clear" w:color="auto" w:fill="FFFFFF"/>
        </w:rPr>
        <w:t xml:space="preserve"> people</w:t>
      </w:r>
      <w:r w:rsidRPr="008514D6">
        <w:rPr>
          <w:rFonts w:ascii="Arial Narrow" w:hAnsi="Arial Narrow"/>
          <w:shd w:val="clear" w:color="auto" w:fill="FFFFFF"/>
        </w:rPr>
        <w:t xml:space="preserve">, ERG </w:t>
      </w:r>
      <w:r w:rsidR="00FF1CF7">
        <w:rPr>
          <w:rFonts w:ascii="Arial Narrow" w:hAnsi="Arial Narrow"/>
          <w:shd w:val="clear" w:color="auto" w:fill="FFFFFF"/>
        </w:rPr>
        <w:t>is dedicated to providing</w:t>
      </w:r>
      <w:r w:rsidRPr="008514D6">
        <w:rPr>
          <w:rFonts w:ascii="Arial Narrow" w:hAnsi="Arial Narrow"/>
          <w:shd w:val="clear" w:color="auto" w:fill="FFFFFF"/>
        </w:rPr>
        <w:t xml:space="preserve"> environmental and cultural resource consulting services </w:t>
      </w:r>
      <w:r w:rsidR="00E84EFA" w:rsidRPr="008514D6">
        <w:rPr>
          <w:rFonts w:ascii="Arial Narrow" w:hAnsi="Arial Narrow"/>
          <w:shd w:val="clear" w:color="auto" w:fill="FFFFFF"/>
        </w:rPr>
        <w:t>for</w:t>
      </w:r>
      <w:r w:rsidRPr="008514D6">
        <w:rPr>
          <w:rFonts w:ascii="Arial Narrow" w:hAnsi="Arial Narrow"/>
          <w:shd w:val="clear" w:color="auto" w:fill="FFFFFF"/>
        </w:rPr>
        <w:t xml:space="preserve"> both </w:t>
      </w:r>
      <w:r w:rsidR="00E84EFA" w:rsidRPr="008514D6">
        <w:rPr>
          <w:rFonts w:ascii="Arial Narrow" w:hAnsi="Arial Narrow"/>
          <w:shd w:val="clear" w:color="auto" w:fill="FFFFFF"/>
        </w:rPr>
        <w:t xml:space="preserve">direct </w:t>
      </w:r>
      <w:r w:rsidRPr="008514D6">
        <w:rPr>
          <w:rFonts w:ascii="Arial Narrow" w:hAnsi="Arial Narrow"/>
          <w:shd w:val="clear" w:color="auto" w:fill="FFFFFF"/>
        </w:rPr>
        <w:t xml:space="preserve">project </w:t>
      </w:r>
      <w:r w:rsidR="00E84EFA" w:rsidRPr="008514D6">
        <w:rPr>
          <w:rFonts w:ascii="Arial Narrow" w:hAnsi="Arial Narrow"/>
          <w:shd w:val="clear" w:color="auto" w:fill="FFFFFF"/>
        </w:rPr>
        <w:t xml:space="preserve">support </w:t>
      </w:r>
      <w:r w:rsidRPr="008514D6">
        <w:rPr>
          <w:rFonts w:ascii="Arial Narrow" w:hAnsi="Arial Narrow"/>
          <w:shd w:val="clear" w:color="auto" w:fill="FFFFFF"/>
        </w:rPr>
        <w:t xml:space="preserve">and on-site staff </w:t>
      </w:r>
      <w:r w:rsidR="00E84EFA" w:rsidRPr="008514D6">
        <w:rPr>
          <w:rFonts w:ascii="Arial Narrow" w:hAnsi="Arial Narrow"/>
          <w:shd w:val="clear" w:color="auto" w:fill="FFFFFF"/>
        </w:rPr>
        <w:t xml:space="preserve">assistance </w:t>
      </w:r>
      <w:r w:rsidRPr="008514D6">
        <w:rPr>
          <w:rFonts w:ascii="Arial Narrow" w:hAnsi="Arial Narrow"/>
          <w:shd w:val="clear" w:color="auto" w:fill="FFFFFF"/>
        </w:rPr>
        <w:t>needs.</w:t>
      </w:r>
      <w:r w:rsidR="004B67C1">
        <w:rPr>
          <w:rFonts w:ascii="Arial Narrow" w:hAnsi="Arial Narrow"/>
          <w:shd w:val="clear" w:color="auto" w:fill="FFFFFF"/>
        </w:rPr>
        <w:t xml:space="preserve">  </w:t>
      </w:r>
      <w:r w:rsidR="00C513D9" w:rsidRPr="008514D6">
        <w:rPr>
          <w:rFonts w:ascii="Arial Narrow" w:hAnsi="Arial Narrow"/>
          <w:shd w:val="clear" w:color="auto" w:fill="FFFFFF"/>
        </w:rPr>
        <w:t xml:space="preserve">We are presently working </w:t>
      </w:r>
      <w:r w:rsidR="008336A0">
        <w:rPr>
          <w:rFonts w:ascii="Arial Narrow" w:hAnsi="Arial Narrow"/>
          <w:shd w:val="clear" w:color="auto" w:fill="FFFFFF"/>
        </w:rPr>
        <w:t xml:space="preserve">in </w:t>
      </w:r>
      <w:r w:rsidR="00B954B8">
        <w:rPr>
          <w:rFonts w:ascii="Arial Narrow" w:hAnsi="Arial Narrow"/>
          <w:shd w:val="clear" w:color="auto" w:fill="FFFFFF"/>
        </w:rPr>
        <w:t xml:space="preserve">numerous states simultaneously, including </w:t>
      </w:r>
      <w:r w:rsidR="00784405">
        <w:rPr>
          <w:rFonts w:ascii="Arial Narrow" w:hAnsi="Arial Narrow"/>
          <w:shd w:val="clear" w:color="auto" w:fill="FFFFFF"/>
        </w:rPr>
        <w:t xml:space="preserve">Maryland, Virginia, North Carolina, South Carolina, </w:t>
      </w:r>
      <w:proofErr w:type="gramStart"/>
      <w:r w:rsidR="00784405">
        <w:rPr>
          <w:rFonts w:ascii="Arial Narrow" w:hAnsi="Arial Narrow"/>
          <w:shd w:val="clear" w:color="auto" w:fill="FFFFFF"/>
        </w:rPr>
        <w:t>Georgia</w:t>
      </w:r>
      <w:proofErr w:type="gramEnd"/>
      <w:r w:rsidR="00784405">
        <w:rPr>
          <w:rFonts w:ascii="Arial Narrow" w:hAnsi="Arial Narrow"/>
          <w:shd w:val="clear" w:color="auto" w:fill="FFFFFF"/>
        </w:rPr>
        <w:t xml:space="preserve"> and Florida, </w:t>
      </w:r>
      <w:r w:rsidR="004D68B4">
        <w:rPr>
          <w:rFonts w:ascii="Arial Narrow" w:hAnsi="Arial Narrow"/>
          <w:shd w:val="clear" w:color="auto" w:fill="FFFFFF"/>
        </w:rPr>
        <w:t xml:space="preserve">where we do NEPA work, Natural and Cultural Resources, </w:t>
      </w:r>
      <w:r w:rsidR="001F1200">
        <w:rPr>
          <w:rFonts w:ascii="Arial Narrow" w:hAnsi="Arial Narrow"/>
          <w:shd w:val="clear" w:color="auto" w:fill="FFFFFF"/>
        </w:rPr>
        <w:t xml:space="preserve">Environmental Training and </w:t>
      </w:r>
      <w:r w:rsidR="004D68B4">
        <w:rPr>
          <w:rFonts w:ascii="Arial Narrow" w:hAnsi="Arial Narrow"/>
          <w:shd w:val="clear" w:color="auto" w:fill="FFFFFF"/>
        </w:rPr>
        <w:t>Audits, and Environmental Compliance work</w:t>
      </w:r>
      <w:r w:rsidR="00994520" w:rsidRPr="008514D6">
        <w:rPr>
          <w:rFonts w:ascii="Arial Narrow" w:hAnsi="Arial Narrow"/>
          <w:shd w:val="clear" w:color="auto" w:fill="FFFFFF"/>
        </w:rPr>
        <w:t>.</w:t>
      </w:r>
      <w:r w:rsidR="007D7F1A">
        <w:rPr>
          <w:rFonts w:ascii="Arial Narrow" w:hAnsi="Arial Narrow"/>
          <w:shd w:val="clear" w:color="auto" w:fill="FFFFFF"/>
        </w:rPr>
        <w:t xml:space="preserve"> </w:t>
      </w:r>
      <w:r w:rsidR="00994520" w:rsidRPr="008514D6">
        <w:rPr>
          <w:rFonts w:ascii="Arial Narrow" w:hAnsi="Arial Narrow"/>
          <w:shd w:val="clear" w:color="auto" w:fill="FFFFFF"/>
        </w:rPr>
        <w:t xml:space="preserve"> </w:t>
      </w:r>
      <w:r w:rsidR="00E34458">
        <w:rPr>
          <w:rFonts w:ascii="Arial Narrow" w:hAnsi="Arial Narrow"/>
          <w:shd w:val="clear" w:color="auto" w:fill="FFFFFF"/>
        </w:rPr>
        <w:t>We</w:t>
      </w:r>
      <w:r w:rsidR="00525384">
        <w:rPr>
          <w:rFonts w:ascii="Arial Narrow" w:hAnsi="Arial Narrow"/>
          <w:shd w:val="clear" w:color="auto" w:fill="FFFFFF"/>
        </w:rPr>
        <w:t xml:space="preserve"> manage approximately 90 projects totaling $12M at any given time</w:t>
      </w:r>
      <w:r w:rsidR="00784405">
        <w:rPr>
          <w:rFonts w:ascii="Arial Narrow" w:hAnsi="Arial Narrow"/>
          <w:shd w:val="clear" w:color="auto" w:fill="FFFFFF"/>
        </w:rPr>
        <w:t>, both CONUS and OCUNUS.</w:t>
      </w:r>
    </w:p>
    <w:p w14:paraId="56135AAE" w14:textId="77777777" w:rsidR="00BE6944" w:rsidRPr="008514D6" w:rsidRDefault="00BE6944" w:rsidP="00286EA8">
      <w:pPr>
        <w:jc w:val="both"/>
        <w:rPr>
          <w:rFonts w:ascii="Arial Narrow" w:hAnsi="Arial Narrow"/>
          <w:shd w:val="clear" w:color="auto" w:fill="FFFFFF"/>
        </w:rPr>
      </w:pPr>
    </w:p>
    <w:p w14:paraId="5B86ABD3" w14:textId="427636ED" w:rsidR="00193F4E" w:rsidRDefault="00D3312E" w:rsidP="00286EA8">
      <w:pPr>
        <w:jc w:val="both"/>
        <w:rPr>
          <w:rFonts w:ascii="Arial Narrow" w:hAnsi="Arial Narrow"/>
          <w:shd w:val="clear" w:color="auto" w:fill="FFFFFF"/>
        </w:rPr>
      </w:pPr>
      <w:r w:rsidRPr="008514D6">
        <w:rPr>
          <w:rFonts w:ascii="Arial Narrow" w:hAnsi="Arial Narrow"/>
          <w:shd w:val="clear" w:color="auto" w:fill="FFFFFF"/>
        </w:rPr>
        <w:t>T</w:t>
      </w:r>
      <w:r w:rsidR="00B24F7F" w:rsidRPr="008514D6">
        <w:rPr>
          <w:rFonts w:ascii="Arial Narrow" w:hAnsi="Arial Narrow"/>
          <w:shd w:val="clear" w:color="auto" w:fill="FFFFFF"/>
        </w:rPr>
        <w:t xml:space="preserve">he following list </w:t>
      </w:r>
      <w:r w:rsidR="008336A0">
        <w:rPr>
          <w:rFonts w:ascii="Arial Narrow" w:hAnsi="Arial Narrow"/>
          <w:shd w:val="clear" w:color="auto" w:fill="FFFFFF"/>
        </w:rPr>
        <w:t>highlights a sample</w:t>
      </w:r>
      <w:r w:rsidR="00B24F7F" w:rsidRPr="008514D6">
        <w:rPr>
          <w:rFonts w:ascii="Arial Narrow" w:hAnsi="Arial Narrow"/>
          <w:shd w:val="clear" w:color="auto" w:fill="FFFFFF"/>
        </w:rPr>
        <w:t xml:space="preserve"> of the services </w:t>
      </w:r>
      <w:r w:rsidRPr="008514D6">
        <w:rPr>
          <w:rFonts w:ascii="Arial Narrow" w:hAnsi="Arial Narrow"/>
          <w:shd w:val="clear" w:color="auto" w:fill="FFFFFF"/>
        </w:rPr>
        <w:t xml:space="preserve">and expertise </w:t>
      </w:r>
      <w:r w:rsidR="00B24F7F" w:rsidRPr="008514D6">
        <w:rPr>
          <w:rFonts w:ascii="Arial Narrow" w:hAnsi="Arial Narrow"/>
          <w:shd w:val="clear" w:color="auto" w:fill="FFFFFF"/>
        </w:rPr>
        <w:t xml:space="preserve">we provide to </w:t>
      </w:r>
      <w:r w:rsidRPr="008514D6">
        <w:rPr>
          <w:rFonts w:ascii="Arial Narrow" w:hAnsi="Arial Narrow"/>
          <w:shd w:val="clear" w:color="auto" w:fill="FFFFFF"/>
        </w:rPr>
        <w:t>our clients</w:t>
      </w:r>
      <w:r w:rsidR="00E731CF">
        <w:rPr>
          <w:rFonts w:ascii="Arial Narrow" w:hAnsi="Arial Narrow"/>
          <w:shd w:val="clear" w:color="auto" w:fill="FFFFFF"/>
        </w:rPr>
        <w:t>.</w:t>
      </w:r>
    </w:p>
    <w:p w14:paraId="2E4117CB" w14:textId="77777777" w:rsidR="003A6E2C" w:rsidRDefault="003A6E2C" w:rsidP="00286EA8">
      <w:pPr>
        <w:jc w:val="both"/>
        <w:rPr>
          <w:rFonts w:ascii="Arial Narrow" w:hAnsi="Arial Narrow"/>
          <w:shd w:val="clear" w:color="auto" w:fill="FFFFFF"/>
        </w:rPr>
      </w:pPr>
    </w:p>
    <w:p w14:paraId="58EBE92C" w14:textId="6DA356AD" w:rsidR="00080D82" w:rsidRPr="008514D6" w:rsidRDefault="00080D82" w:rsidP="00286EA8">
      <w:pPr>
        <w:jc w:val="both"/>
        <w:rPr>
          <w:rFonts w:ascii="Arial Narrow" w:hAnsi="Arial Narrow"/>
          <w:shd w:val="clear" w:color="auto" w:fill="FFFFFF"/>
        </w:rPr>
        <w:sectPr w:rsidR="00080D82" w:rsidRPr="008514D6" w:rsidSect="00A437C5">
          <w:headerReference w:type="default" r:id="rId13"/>
          <w:pgSz w:w="12240" w:h="15840" w:code="1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5A0621B2" w14:textId="5173A364" w:rsidR="006D2833" w:rsidRDefault="007C459D" w:rsidP="00286EA8">
      <w:pPr>
        <w:numPr>
          <w:ilvl w:val="0"/>
          <w:numId w:val="26"/>
        </w:numPr>
        <w:ind w:left="360"/>
        <w:jc w:val="both"/>
        <w:rPr>
          <w:rFonts w:ascii="Arial Narrow" w:hAnsi="Arial Narrow"/>
          <w:shd w:val="clear" w:color="auto" w:fill="FFFFFF"/>
        </w:rPr>
      </w:pPr>
      <w:r w:rsidRPr="008514D6">
        <w:rPr>
          <w:rFonts w:ascii="Arial Narrow" w:hAnsi="Arial Narrow"/>
          <w:shd w:val="clear" w:color="auto" w:fill="FFFFFF"/>
        </w:rPr>
        <w:t xml:space="preserve">Natural </w:t>
      </w:r>
      <w:r w:rsidR="00163308">
        <w:rPr>
          <w:rFonts w:ascii="Arial Narrow" w:hAnsi="Arial Narrow"/>
          <w:shd w:val="clear" w:color="auto" w:fill="FFFFFF"/>
        </w:rPr>
        <w:t>r</w:t>
      </w:r>
      <w:r w:rsidRPr="008514D6">
        <w:rPr>
          <w:rFonts w:ascii="Arial Narrow" w:hAnsi="Arial Narrow"/>
          <w:shd w:val="clear" w:color="auto" w:fill="FFFFFF"/>
        </w:rPr>
        <w:t xml:space="preserve">esources management </w:t>
      </w:r>
      <w:r w:rsidR="00443FEE">
        <w:rPr>
          <w:rFonts w:ascii="Arial Narrow" w:hAnsi="Arial Narrow"/>
          <w:shd w:val="clear" w:color="auto" w:fill="FFFFFF"/>
        </w:rPr>
        <w:t>&amp;</w:t>
      </w:r>
      <w:r w:rsidRPr="008514D6">
        <w:rPr>
          <w:rFonts w:ascii="Arial Narrow" w:hAnsi="Arial Narrow"/>
          <w:shd w:val="clear" w:color="auto" w:fill="FFFFFF"/>
        </w:rPr>
        <w:t xml:space="preserve"> plans</w:t>
      </w:r>
    </w:p>
    <w:p w14:paraId="267B1740" w14:textId="54D604D1" w:rsidR="007C459D" w:rsidRPr="008514D6" w:rsidRDefault="006D2833" w:rsidP="00286EA8">
      <w:pPr>
        <w:numPr>
          <w:ilvl w:val="0"/>
          <w:numId w:val="26"/>
        </w:numPr>
        <w:ind w:left="36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E</w:t>
      </w:r>
      <w:r w:rsidR="00455FB4">
        <w:rPr>
          <w:rFonts w:ascii="Arial Narrow" w:hAnsi="Arial Narrow"/>
          <w:shd w:val="clear" w:color="auto" w:fill="FFFFFF"/>
        </w:rPr>
        <w:t>cological restoration</w:t>
      </w:r>
    </w:p>
    <w:p w14:paraId="5B37B529" w14:textId="6E59C98E" w:rsidR="007C459D" w:rsidRPr="008514D6" w:rsidRDefault="007C459D" w:rsidP="00286EA8">
      <w:pPr>
        <w:numPr>
          <w:ilvl w:val="0"/>
          <w:numId w:val="26"/>
        </w:numPr>
        <w:ind w:left="360"/>
        <w:jc w:val="both"/>
        <w:rPr>
          <w:rFonts w:ascii="Arial Narrow" w:hAnsi="Arial Narrow"/>
          <w:shd w:val="clear" w:color="auto" w:fill="FFFFFF"/>
        </w:rPr>
      </w:pPr>
      <w:r w:rsidRPr="008514D6">
        <w:rPr>
          <w:rFonts w:ascii="Arial Narrow" w:hAnsi="Arial Narrow"/>
          <w:shd w:val="clear" w:color="auto" w:fill="FFFFFF"/>
        </w:rPr>
        <w:t xml:space="preserve">Land management </w:t>
      </w:r>
      <w:r w:rsidR="00443FEE">
        <w:rPr>
          <w:rFonts w:ascii="Arial Narrow" w:hAnsi="Arial Narrow"/>
          <w:shd w:val="clear" w:color="auto" w:fill="FFFFFF"/>
        </w:rPr>
        <w:t>&amp;</w:t>
      </w:r>
      <w:r w:rsidRPr="008514D6">
        <w:rPr>
          <w:rFonts w:ascii="Arial Narrow" w:hAnsi="Arial Narrow"/>
          <w:shd w:val="clear" w:color="auto" w:fill="FFFFFF"/>
        </w:rPr>
        <w:t xml:space="preserve"> master plans</w:t>
      </w:r>
    </w:p>
    <w:p w14:paraId="032DC79B" w14:textId="77777777" w:rsidR="007C459D" w:rsidRPr="008514D6" w:rsidRDefault="007C459D" w:rsidP="00286EA8">
      <w:pPr>
        <w:numPr>
          <w:ilvl w:val="0"/>
          <w:numId w:val="26"/>
        </w:numPr>
        <w:ind w:left="360"/>
        <w:jc w:val="both"/>
        <w:rPr>
          <w:rFonts w:ascii="Arial Narrow" w:hAnsi="Arial Narrow"/>
          <w:shd w:val="clear" w:color="auto" w:fill="FFFFFF"/>
        </w:rPr>
      </w:pPr>
      <w:r w:rsidRPr="008514D6">
        <w:rPr>
          <w:rFonts w:ascii="Arial Narrow" w:hAnsi="Arial Narrow"/>
          <w:shd w:val="clear" w:color="auto" w:fill="FFFFFF"/>
        </w:rPr>
        <w:t>Biological inventories</w:t>
      </w:r>
    </w:p>
    <w:p w14:paraId="0E4F3365" w14:textId="70354856" w:rsidR="007C459D" w:rsidRPr="008514D6" w:rsidRDefault="007C459D" w:rsidP="00286EA8">
      <w:pPr>
        <w:numPr>
          <w:ilvl w:val="0"/>
          <w:numId w:val="26"/>
        </w:numPr>
        <w:ind w:left="360"/>
        <w:jc w:val="both"/>
        <w:rPr>
          <w:rFonts w:ascii="Arial Narrow" w:hAnsi="Arial Narrow"/>
          <w:shd w:val="clear" w:color="auto" w:fill="FFFFFF"/>
        </w:rPr>
      </w:pPr>
      <w:r w:rsidRPr="008514D6">
        <w:rPr>
          <w:rFonts w:ascii="Arial Narrow" w:hAnsi="Arial Narrow"/>
          <w:shd w:val="clear" w:color="auto" w:fill="FFFFFF"/>
        </w:rPr>
        <w:t xml:space="preserve">Threatened </w:t>
      </w:r>
      <w:r w:rsidR="00443FEE">
        <w:rPr>
          <w:rFonts w:ascii="Arial Narrow" w:hAnsi="Arial Narrow"/>
          <w:shd w:val="clear" w:color="auto" w:fill="FFFFFF"/>
        </w:rPr>
        <w:t>&amp;</w:t>
      </w:r>
      <w:r w:rsidRPr="008514D6">
        <w:rPr>
          <w:rFonts w:ascii="Arial Narrow" w:hAnsi="Arial Narrow"/>
          <w:shd w:val="clear" w:color="auto" w:fill="FFFFFF"/>
        </w:rPr>
        <w:t xml:space="preserve"> endangered species surveys and consultation </w:t>
      </w:r>
    </w:p>
    <w:p w14:paraId="0F735202" w14:textId="71FB9454" w:rsidR="007C459D" w:rsidRPr="008514D6" w:rsidRDefault="007C459D" w:rsidP="00286EA8">
      <w:pPr>
        <w:numPr>
          <w:ilvl w:val="0"/>
          <w:numId w:val="26"/>
        </w:numPr>
        <w:ind w:left="360"/>
        <w:jc w:val="both"/>
        <w:rPr>
          <w:rFonts w:ascii="Arial Narrow" w:hAnsi="Arial Narrow"/>
          <w:shd w:val="clear" w:color="auto" w:fill="FFFFFF"/>
        </w:rPr>
      </w:pPr>
      <w:r w:rsidRPr="008514D6">
        <w:rPr>
          <w:rFonts w:ascii="Arial Narrow" w:hAnsi="Arial Narrow"/>
          <w:shd w:val="clear" w:color="auto" w:fill="FFFFFF"/>
        </w:rPr>
        <w:t xml:space="preserve">Wetland determinations </w:t>
      </w:r>
      <w:r w:rsidR="00443FEE">
        <w:rPr>
          <w:rFonts w:ascii="Arial Narrow" w:hAnsi="Arial Narrow"/>
          <w:shd w:val="clear" w:color="auto" w:fill="FFFFFF"/>
        </w:rPr>
        <w:t>&amp;</w:t>
      </w:r>
      <w:r w:rsidRPr="008514D6">
        <w:rPr>
          <w:rFonts w:ascii="Arial Narrow" w:hAnsi="Arial Narrow"/>
          <w:shd w:val="clear" w:color="auto" w:fill="FFFFFF"/>
        </w:rPr>
        <w:t xml:space="preserve"> delineations</w:t>
      </w:r>
    </w:p>
    <w:p w14:paraId="561DD690" w14:textId="5B765D0A" w:rsidR="007C459D" w:rsidRDefault="007C459D" w:rsidP="00286EA8">
      <w:pPr>
        <w:numPr>
          <w:ilvl w:val="0"/>
          <w:numId w:val="26"/>
        </w:numPr>
        <w:ind w:left="360"/>
        <w:jc w:val="both"/>
        <w:rPr>
          <w:rFonts w:ascii="Arial Narrow" w:hAnsi="Arial Narrow"/>
          <w:shd w:val="clear" w:color="auto" w:fill="FFFFFF"/>
        </w:rPr>
      </w:pPr>
      <w:r w:rsidRPr="008514D6">
        <w:rPr>
          <w:rFonts w:ascii="Arial Narrow" w:hAnsi="Arial Narrow"/>
          <w:shd w:val="clear" w:color="auto" w:fill="FFFFFF"/>
        </w:rPr>
        <w:t>Wildlife management</w:t>
      </w:r>
    </w:p>
    <w:p w14:paraId="239B7359" w14:textId="77777777" w:rsidR="00B77872" w:rsidRDefault="00443FEE" w:rsidP="00286EA8">
      <w:pPr>
        <w:numPr>
          <w:ilvl w:val="0"/>
          <w:numId w:val="26"/>
        </w:numPr>
        <w:ind w:left="36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Invasive species </w:t>
      </w:r>
      <w:r w:rsidR="00DA0183">
        <w:rPr>
          <w:rFonts w:ascii="Arial Narrow" w:hAnsi="Arial Narrow"/>
          <w:shd w:val="clear" w:color="auto" w:fill="FFFFFF"/>
        </w:rPr>
        <w:t>management</w:t>
      </w:r>
      <w:r w:rsidR="00B77872" w:rsidRPr="00B77872">
        <w:rPr>
          <w:rFonts w:ascii="Arial Narrow" w:hAnsi="Arial Narrow"/>
          <w:shd w:val="clear" w:color="auto" w:fill="FFFFFF"/>
        </w:rPr>
        <w:t xml:space="preserve"> </w:t>
      </w:r>
    </w:p>
    <w:p w14:paraId="16D49A12" w14:textId="0EF8F513" w:rsidR="00B77872" w:rsidRPr="008514D6" w:rsidRDefault="00B77872" w:rsidP="00286EA8">
      <w:pPr>
        <w:numPr>
          <w:ilvl w:val="0"/>
          <w:numId w:val="26"/>
        </w:numPr>
        <w:ind w:left="360"/>
        <w:jc w:val="both"/>
        <w:rPr>
          <w:rFonts w:ascii="Arial Narrow" w:hAnsi="Arial Narrow"/>
          <w:shd w:val="clear" w:color="auto" w:fill="FFFFFF"/>
        </w:rPr>
      </w:pPr>
      <w:r w:rsidRPr="008514D6">
        <w:rPr>
          <w:rFonts w:ascii="Arial Narrow" w:hAnsi="Arial Narrow"/>
          <w:shd w:val="clear" w:color="auto" w:fill="FFFFFF"/>
        </w:rPr>
        <w:t>NEPA</w:t>
      </w:r>
      <w:r w:rsidR="00163308">
        <w:rPr>
          <w:rFonts w:ascii="Arial Narrow" w:hAnsi="Arial Narrow"/>
          <w:shd w:val="clear" w:color="auto" w:fill="FFFFFF"/>
        </w:rPr>
        <w:t xml:space="preserve"> &amp; community involvement</w:t>
      </w:r>
    </w:p>
    <w:p w14:paraId="65AEF3A9" w14:textId="77777777" w:rsidR="00B24F7F" w:rsidRPr="008514D6" w:rsidRDefault="00D8101E" w:rsidP="00286EA8">
      <w:pPr>
        <w:numPr>
          <w:ilvl w:val="0"/>
          <w:numId w:val="26"/>
        </w:numPr>
        <w:ind w:left="360"/>
        <w:jc w:val="both"/>
        <w:rPr>
          <w:rFonts w:ascii="Arial Narrow" w:hAnsi="Arial Narrow"/>
          <w:shd w:val="clear" w:color="auto" w:fill="FFFFFF"/>
        </w:rPr>
      </w:pPr>
      <w:r w:rsidRPr="008514D6">
        <w:rPr>
          <w:rFonts w:ascii="Arial Narrow" w:hAnsi="Arial Narrow"/>
          <w:shd w:val="clear" w:color="auto" w:fill="FFFFFF"/>
        </w:rPr>
        <w:t>P</w:t>
      </w:r>
      <w:r w:rsidR="00B24F7F" w:rsidRPr="008514D6">
        <w:rPr>
          <w:rFonts w:ascii="Arial Narrow" w:hAnsi="Arial Narrow"/>
          <w:shd w:val="clear" w:color="auto" w:fill="FFFFFF"/>
        </w:rPr>
        <w:t xml:space="preserve">rehistoric and historic terrestrial, and maritime archaeology </w:t>
      </w:r>
    </w:p>
    <w:p w14:paraId="7843DE0B" w14:textId="77777777" w:rsidR="00DA0183" w:rsidRDefault="00D8101E" w:rsidP="00286EA8">
      <w:pPr>
        <w:numPr>
          <w:ilvl w:val="0"/>
          <w:numId w:val="26"/>
        </w:numPr>
        <w:ind w:left="360"/>
        <w:jc w:val="both"/>
        <w:rPr>
          <w:rFonts w:ascii="Arial Narrow" w:hAnsi="Arial Narrow"/>
          <w:shd w:val="clear" w:color="auto" w:fill="FFFFFF"/>
        </w:rPr>
      </w:pPr>
      <w:r w:rsidRPr="008514D6">
        <w:rPr>
          <w:rFonts w:ascii="Arial Narrow" w:hAnsi="Arial Narrow"/>
          <w:shd w:val="clear" w:color="auto" w:fill="FFFFFF"/>
        </w:rPr>
        <w:t>A</w:t>
      </w:r>
      <w:r w:rsidR="00B24F7F" w:rsidRPr="008514D6">
        <w:rPr>
          <w:rFonts w:ascii="Arial Narrow" w:hAnsi="Arial Narrow"/>
          <w:shd w:val="clear" w:color="auto" w:fill="FFFFFF"/>
        </w:rPr>
        <w:t>rtifact analysis and curation</w:t>
      </w:r>
      <w:r w:rsidR="00DA0183" w:rsidRPr="00DA0183">
        <w:rPr>
          <w:rFonts w:ascii="Arial Narrow" w:hAnsi="Arial Narrow"/>
          <w:shd w:val="clear" w:color="auto" w:fill="FFFFFF"/>
        </w:rPr>
        <w:t xml:space="preserve"> </w:t>
      </w:r>
    </w:p>
    <w:p w14:paraId="1475D6C0" w14:textId="77777777" w:rsidR="00FD14D1" w:rsidRDefault="00FD14D1" w:rsidP="00286EA8">
      <w:pPr>
        <w:numPr>
          <w:ilvl w:val="0"/>
          <w:numId w:val="26"/>
        </w:numPr>
        <w:ind w:left="0"/>
        <w:jc w:val="both"/>
        <w:rPr>
          <w:rFonts w:ascii="Arial Narrow" w:hAnsi="Arial Narrow"/>
          <w:shd w:val="clear" w:color="auto" w:fill="FFFFFF"/>
        </w:rPr>
      </w:pPr>
      <w:r w:rsidRPr="008514D6">
        <w:rPr>
          <w:rFonts w:ascii="Arial Narrow" w:hAnsi="Arial Narrow"/>
          <w:shd w:val="clear" w:color="auto" w:fill="FFFFFF"/>
        </w:rPr>
        <w:t>Compliance audits</w:t>
      </w:r>
      <w:r w:rsidRPr="00FD14D1">
        <w:rPr>
          <w:rFonts w:ascii="Arial Narrow" w:hAnsi="Arial Narrow"/>
          <w:shd w:val="clear" w:color="auto" w:fill="FFFFFF"/>
        </w:rPr>
        <w:t xml:space="preserve"> </w:t>
      </w:r>
    </w:p>
    <w:p w14:paraId="05BB8B1E" w14:textId="4C6331AF" w:rsidR="00FD14D1" w:rsidRPr="008514D6" w:rsidRDefault="00FD14D1" w:rsidP="00286EA8">
      <w:pPr>
        <w:numPr>
          <w:ilvl w:val="0"/>
          <w:numId w:val="26"/>
        </w:numPr>
        <w:ind w:left="0"/>
        <w:jc w:val="both"/>
        <w:rPr>
          <w:rFonts w:ascii="Arial Narrow" w:hAnsi="Arial Narrow"/>
          <w:shd w:val="clear" w:color="auto" w:fill="FFFFFF"/>
        </w:rPr>
      </w:pPr>
      <w:r w:rsidRPr="008514D6">
        <w:rPr>
          <w:rFonts w:ascii="Arial Narrow" w:hAnsi="Arial Narrow"/>
          <w:shd w:val="clear" w:color="auto" w:fill="FFFFFF"/>
        </w:rPr>
        <w:t>Environmental cleanup</w:t>
      </w:r>
      <w:r>
        <w:rPr>
          <w:rFonts w:ascii="Arial Narrow" w:hAnsi="Arial Narrow"/>
          <w:shd w:val="clear" w:color="auto" w:fill="FFFFFF"/>
        </w:rPr>
        <w:t xml:space="preserve"> and restoration</w:t>
      </w:r>
    </w:p>
    <w:p w14:paraId="06D4B6FF" w14:textId="19B70384" w:rsidR="00FD14D1" w:rsidRDefault="00FD14D1" w:rsidP="00286EA8">
      <w:pPr>
        <w:numPr>
          <w:ilvl w:val="0"/>
          <w:numId w:val="26"/>
        </w:numPr>
        <w:ind w:left="0"/>
        <w:jc w:val="both"/>
        <w:rPr>
          <w:rFonts w:ascii="Arial Narrow" w:hAnsi="Arial Narrow"/>
          <w:shd w:val="clear" w:color="auto" w:fill="FFFFFF"/>
        </w:rPr>
      </w:pPr>
      <w:r w:rsidRPr="008514D6">
        <w:rPr>
          <w:rFonts w:ascii="Arial Narrow" w:hAnsi="Arial Narrow"/>
          <w:shd w:val="clear" w:color="auto" w:fill="FFFFFF"/>
        </w:rPr>
        <w:t>Storm water management</w:t>
      </w:r>
    </w:p>
    <w:p w14:paraId="1D0EA4A4" w14:textId="25DF6EFB" w:rsidR="00FD14D1" w:rsidRPr="008514D6" w:rsidRDefault="00FD14D1" w:rsidP="00286EA8">
      <w:pPr>
        <w:numPr>
          <w:ilvl w:val="0"/>
          <w:numId w:val="26"/>
        </w:numPr>
        <w:ind w:left="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Training</w:t>
      </w:r>
    </w:p>
    <w:p w14:paraId="03C68014" w14:textId="23429F9A" w:rsidR="00B24F7F" w:rsidRPr="00B77872" w:rsidRDefault="00DA0183" w:rsidP="00286EA8">
      <w:pPr>
        <w:numPr>
          <w:ilvl w:val="0"/>
          <w:numId w:val="26"/>
        </w:numPr>
        <w:ind w:left="0"/>
        <w:jc w:val="both"/>
        <w:rPr>
          <w:rFonts w:ascii="Arial Narrow" w:hAnsi="Arial Narrow"/>
          <w:shd w:val="clear" w:color="auto" w:fill="FFFFFF"/>
        </w:rPr>
      </w:pPr>
      <w:r w:rsidRPr="008514D6">
        <w:rPr>
          <w:rFonts w:ascii="Arial Narrow" w:hAnsi="Arial Narrow"/>
          <w:shd w:val="clear" w:color="auto" w:fill="FFFFFF"/>
        </w:rPr>
        <w:t>NAGPRA</w:t>
      </w:r>
    </w:p>
    <w:p w14:paraId="1A69E0E3" w14:textId="77777777" w:rsidR="00B24F7F" w:rsidRPr="008514D6" w:rsidRDefault="00D8101E" w:rsidP="00286EA8">
      <w:pPr>
        <w:numPr>
          <w:ilvl w:val="0"/>
          <w:numId w:val="26"/>
        </w:numPr>
        <w:ind w:left="0"/>
        <w:jc w:val="both"/>
        <w:rPr>
          <w:rFonts w:ascii="Arial Narrow" w:hAnsi="Arial Narrow"/>
          <w:shd w:val="clear" w:color="auto" w:fill="FFFFFF"/>
        </w:rPr>
      </w:pPr>
      <w:r w:rsidRPr="008514D6">
        <w:rPr>
          <w:rFonts w:ascii="Arial Narrow" w:hAnsi="Arial Narrow"/>
          <w:shd w:val="clear" w:color="auto" w:fill="FFFFFF"/>
        </w:rPr>
        <w:t>A</w:t>
      </w:r>
      <w:r w:rsidR="00B24F7F" w:rsidRPr="008514D6">
        <w:rPr>
          <w:rFonts w:ascii="Arial Narrow" w:hAnsi="Arial Narrow"/>
          <w:shd w:val="clear" w:color="auto" w:fill="FFFFFF"/>
        </w:rPr>
        <w:t>rchival services</w:t>
      </w:r>
    </w:p>
    <w:p w14:paraId="6AE523DA" w14:textId="77777777" w:rsidR="00B24F7F" w:rsidRPr="008514D6" w:rsidRDefault="00D8101E" w:rsidP="00286EA8">
      <w:pPr>
        <w:numPr>
          <w:ilvl w:val="0"/>
          <w:numId w:val="26"/>
        </w:numPr>
        <w:ind w:left="0"/>
        <w:jc w:val="both"/>
        <w:rPr>
          <w:rFonts w:ascii="Arial Narrow" w:hAnsi="Arial Narrow"/>
          <w:shd w:val="clear" w:color="auto" w:fill="FFFFFF"/>
        </w:rPr>
      </w:pPr>
      <w:r w:rsidRPr="008514D6">
        <w:rPr>
          <w:rFonts w:ascii="Arial Narrow" w:hAnsi="Arial Narrow"/>
          <w:shd w:val="clear" w:color="auto" w:fill="FFFFFF"/>
        </w:rPr>
        <w:t>H</w:t>
      </w:r>
      <w:r w:rsidR="00B24F7F" w:rsidRPr="008514D6">
        <w:rPr>
          <w:rFonts w:ascii="Arial Narrow" w:hAnsi="Arial Narrow"/>
          <w:shd w:val="clear" w:color="auto" w:fill="FFFFFF"/>
        </w:rPr>
        <w:t>istory, architectural history, HABS/HAER/HALS documentation</w:t>
      </w:r>
    </w:p>
    <w:p w14:paraId="739D55A8" w14:textId="77777777" w:rsidR="00B24F7F" w:rsidRPr="008514D6" w:rsidRDefault="00D8101E" w:rsidP="00286EA8">
      <w:pPr>
        <w:numPr>
          <w:ilvl w:val="0"/>
          <w:numId w:val="26"/>
        </w:numPr>
        <w:ind w:left="0"/>
        <w:jc w:val="both"/>
        <w:rPr>
          <w:rFonts w:ascii="Arial Narrow" w:hAnsi="Arial Narrow"/>
          <w:shd w:val="clear" w:color="auto" w:fill="FFFFFF"/>
        </w:rPr>
      </w:pPr>
      <w:r w:rsidRPr="008514D6">
        <w:rPr>
          <w:rFonts w:ascii="Arial Narrow" w:hAnsi="Arial Narrow"/>
          <w:shd w:val="clear" w:color="auto" w:fill="FFFFFF"/>
        </w:rPr>
        <w:t>H</w:t>
      </w:r>
      <w:r w:rsidR="00B24F7F" w:rsidRPr="008514D6">
        <w:rPr>
          <w:rFonts w:ascii="Arial Narrow" w:hAnsi="Arial Narrow"/>
          <w:shd w:val="clear" w:color="auto" w:fill="FFFFFF"/>
        </w:rPr>
        <w:t>istoric studies, preservation and planning, and conservation</w:t>
      </w:r>
    </w:p>
    <w:p w14:paraId="75EC0AC9" w14:textId="77777777" w:rsidR="00B24F7F" w:rsidRPr="008514D6" w:rsidRDefault="00D8101E" w:rsidP="00286EA8">
      <w:pPr>
        <w:numPr>
          <w:ilvl w:val="0"/>
          <w:numId w:val="26"/>
        </w:numPr>
        <w:ind w:left="0"/>
        <w:jc w:val="both"/>
        <w:rPr>
          <w:rFonts w:ascii="Arial Narrow" w:hAnsi="Arial Narrow"/>
          <w:shd w:val="clear" w:color="auto" w:fill="FFFFFF"/>
        </w:rPr>
      </w:pPr>
      <w:r w:rsidRPr="008514D6">
        <w:rPr>
          <w:rFonts w:ascii="Arial Narrow" w:hAnsi="Arial Narrow"/>
          <w:shd w:val="clear" w:color="auto" w:fill="FFFFFF"/>
        </w:rPr>
        <w:t>G</w:t>
      </w:r>
      <w:r w:rsidR="00B24F7F" w:rsidRPr="008514D6">
        <w:rPr>
          <w:rFonts w:ascii="Arial Narrow" w:hAnsi="Arial Narrow"/>
          <w:shd w:val="clear" w:color="auto" w:fill="FFFFFF"/>
        </w:rPr>
        <w:t>eomorphology</w:t>
      </w:r>
    </w:p>
    <w:p w14:paraId="7B66AB7D" w14:textId="77777777" w:rsidR="00B24F7F" w:rsidRPr="008514D6" w:rsidRDefault="00D8101E" w:rsidP="00286EA8">
      <w:pPr>
        <w:numPr>
          <w:ilvl w:val="0"/>
          <w:numId w:val="26"/>
        </w:numPr>
        <w:ind w:left="0"/>
        <w:jc w:val="both"/>
        <w:rPr>
          <w:rFonts w:ascii="Arial Narrow" w:hAnsi="Arial Narrow"/>
          <w:shd w:val="clear" w:color="auto" w:fill="FFFFFF"/>
        </w:rPr>
      </w:pPr>
      <w:r w:rsidRPr="008514D6">
        <w:rPr>
          <w:rFonts w:ascii="Arial Narrow" w:hAnsi="Arial Narrow"/>
          <w:shd w:val="clear" w:color="auto" w:fill="FFFFFF"/>
        </w:rPr>
        <w:t>G</w:t>
      </w:r>
      <w:r w:rsidR="00B24F7F" w:rsidRPr="008514D6">
        <w:rPr>
          <w:rFonts w:ascii="Arial Narrow" w:hAnsi="Arial Narrow"/>
          <w:shd w:val="clear" w:color="auto" w:fill="FFFFFF"/>
        </w:rPr>
        <w:t>eophysical surveys</w:t>
      </w:r>
    </w:p>
    <w:p w14:paraId="2CCDDEF6" w14:textId="77777777" w:rsidR="00B24F7F" w:rsidRPr="008514D6" w:rsidRDefault="00D8101E" w:rsidP="00286EA8">
      <w:pPr>
        <w:numPr>
          <w:ilvl w:val="0"/>
          <w:numId w:val="26"/>
        </w:numPr>
        <w:ind w:left="0"/>
        <w:jc w:val="both"/>
        <w:rPr>
          <w:rFonts w:ascii="Arial Narrow" w:hAnsi="Arial Narrow"/>
          <w:shd w:val="clear" w:color="auto" w:fill="FFFFFF"/>
        </w:rPr>
      </w:pPr>
      <w:r w:rsidRPr="008514D6">
        <w:rPr>
          <w:rFonts w:ascii="Arial Narrow" w:hAnsi="Arial Narrow"/>
          <w:shd w:val="clear" w:color="auto" w:fill="FFFFFF"/>
        </w:rPr>
        <w:t>H</w:t>
      </w:r>
      <w:r w:rsidR="00B24F7F" w:rsidRPr="008514D6">
        <w:rPr>
          <w:rFonts w:ascii="Arial Narrow" w:hAnsi="Arial Narrow"/>
          <w:shd w:val="clear" w:color="auto" w:fill="FFFFFF"/>
        </w:rPr>
        <w:t>eritage interpretation and public outreach</w:t>
      </w:r>
    </w:p>
    <w:p w14:paraId="65360F7A" w14:textId="77777777" w:rsidR="00323450" w:rsidRPr="008514D6" w:rsidRDefault="00323450" w:rsidP="00323450">
      <w:pPr>
        <w:rPr>
          <w:rFonts w:ascii="Arial Narrow" w:hAnsi="Arial Narrow"/>
          <w:shd w:val="clear" w:color="auto" w:fill="FFFFFF"/>
        </w:rPr>
        <w:sectPr w:rsidR="00323450" w:rsidRPr="008514D6" w:rsidSect="00323450">
          <w:type w:val="continuous"/>
          <w:pgSz w:w="12240" w:h="15840" w:code="1"/>
          <w:pgMar w:top="1440" w:right="1440" w:bottom="1440" w:left="1440" w:header="720" w:footer="720" w:gutter="0"/>
          <w:cols w:num="2" w:space="720"/>
          <w:noEndnote/>
          <w:docGrid w:linePitch="326"/>
        </w:sectPr>
      </w:pPr>
    </w:p>
    <w:p w14:paraId="57F65CDD" w14:textId="23120EFB" w:rsidR="00035431" w:rsidRPr="00651268" w:rsidRDefault="0C2B7CEB" w:rsidP="34C37E3E">
      <w:pPr>
        <w:rPr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3F74A5DB" wp14:editId="211CFF5E">
            <wp:extent cx="3248025" cy="2552700"/>
            <wp:effectExtent l="0" t="0" r="0" b="0"/>
            <wp:docPr id="285575463" name="Picture 285575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5431">
        <w:br/>
      </w:r>
    </w:p>
    <w:p w14:paraId="3815C5E0" w14:textId="77777777" w:rsidR="00FD14D1" w:rsidRDefault="00FD14D1" w:rsidP="001D6F76">
      <w:pPr>
        <w:tabs>
          <w:tab w:val="left" w:pos="2160"/>
        </w:tabs>
        <w:jc w:val="center"/>
        <w:rPr>
          <w:b/>
          <w:i/>
          <w:color w:val="0070C0"/>
          <w:shd w:val="clear" w:color="auto" w:fill="FFFFFF"/>
        </w:rPr>
      </w:pPr>
    </w:p>
    <w:p w14:paraId="758A9995" w14:textId="77777777" w:rsidR="00FD14D1" w:rsidRDefault="00FD14D1" w:rsidP="001D6F76">
      <w:pPr>
        <w:tabs>
          <w:tab w:val="left" w:pos="2160"/>
        </w:tabs>
        <w:jc w:val="center"/>
        <w:rPr>
          <w:b/>
          <w:i/>
          <w:color w:val="0070C0"/>
          <w:shd w:val="clear" w:color="auto" w:fill="FFFFFF"/>
        </w:rPr>
      </w:pPr>
    </w:p>
    <w:p w14:paraId="291BAF2E" w14:textId="3654FD6A" w:rsidR="00391EF1" w:rsidRPr="00DD7846" w:rsidRDefault="00035431" w:rsidP="001D6F76">
      <w:pPr>
        <w:tabs>
          <w:tab w:val="left" w:pos="2160"/>
        </w:tabs>
        <w:jc w:val="center"/>
        <w:rPr>
          <w:i/>
          <w:color w:val="0070C0"/>
          <w:shd w:val="clear" w:color="auto" w:fill="FFFFFF"/>
        </w:rPr>
      </w:pPr>
      <w:r w:rsidRPr="00DD7846">
        <w:rPr>
          <w:b/>
          <w:i/>
          <w:color w:val="0070C0"/>
          <w:shd w:val="clear" w:color="auto" w:fill="FFFFFF"/>
        </w:rPr>
        <w:t>ERG – Trust * Expertise * Compassion</w:t>
      </w:r>
    </w:p>
    <w:sectPr w:rsidR="00391EF1" w:rsidRPr="00DD7846" w:rsidSect="00323450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D492" w14:textId="77777777" w:rsidR="00166783" w:rsidRDefault="00166783" w:rsidP="00A437C5">
      <w:r>
        <w:separator/>
      </w:r>
    </w:p>
  </w:endnote>
  <w:endnote w:type="continuationSeparator" w:id="0">
    <w:p w14:paraId="3B45D2B7" w14:textId="77777777" w:rsidR="00166783" w:rsidRDefault="00166783" w:rsidP="00A437C5">
      <w:r>
        <w:continuationSeparator/>
      </w:r>
    </w:p>
  </w:endnote>
  <w:endnote w:type="continuationNotice" w:id="1">
    <w:p w14:paraId="38CC1683" w14:textId="77777777" w:rsidR="00166783" w:rsidRDefault="001667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2511C" w14:textId="77777777" w:rsidR="00166783" w:rsidRDefault="00166783" w:rsidP="00A437C5">
      <w:r>
        <w:separator/>
      </w:r>
    </w:p>
  </w:footnote>
  <w:footnote w:type="continuationSeparator" w:id="0">
    <w:p w14:paraId="7D0BABCB" w14:textId="77777777" w:rsidR="00166783" w:rsidRDefault="00166783" w:rsidP="00A437C5">
      <w:r>
        <w:continuationSeparator/>
      </w:r>
    </w:p>
  </w:footnote>
  <w:footnote w:type="continuationNotice" w:id="1">
    <w:p w14:paraId="48BAC6A2" w14:textId="77777777" w:rsidR="00166783" w:rsidRDefault="001667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FF91" w14:textId="77777777" w:rsidR="00691CAB" w:rsidRPr="00F16740" w:rsidRDefault="004A706B" w:rsidP="00F16740">
    <w:pPr>
      <w:pStyle w:val="MediumGrid2-Accent11"/>
      <w:jc w:val="center"/>
      <w:rPr>
        <w:rFonts w:ascii="Arial Narrow" w:hAnsi="Arial Narrow"/>
        <w:i w:val="0"/>
        <w:color w:val="7F7F7F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12A45F" wp14:editId="4938A1E2">
          <wp:simplePos x="0" y="0"/>
          <wp:positionH relativeFrom="column">
            <wp:posOffset>44450</wp:posOffset>
          </wp:positionH>
          <wp:positionV relativeFrom="paragraph">
            <wp:posOffset>-344170</wp:posOffset>
          </wp:positionV>
          <wp:extent cx="882650" cy="6940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CAB">
      <w:rPr>
        <w:rFonts w:ascii="Arial Narrow" w:hAnsi="Arial Narrow"/>
        <w:i w:val="0"/>
      </w:rPr>
      <w:tab/>
    </w:r>
    <w:r w:rsidR="00691CAB">
      <w:rPr>
        <w:rFonts w:ascii="Arial Narrow" w:hAnsi="Arial Narrow"/>
        <w:i w:val="0"/>
      </w:rPr>
      <w:tab/>
    </w:r>
    <w:r w:rsidR="00691CAB" w:rsidRPr="00EE05DD">
      <w:rPr>
        <w:rFonts w:ascii="Arial Narrow" w:hAnsi="Arial Narrow"/>
        <w:i w:val="0"/>
      </w:rPr>
      <w:t>Environmental Research Group, L.L.C.</w:t>
    </w:r>
    <w:r w:rsidR="00691CAB" w:rsidRPr="00F16740">
      <w:rPr>
        <w:rFonts w:ascii="Arial Narrow" w:hAnsi="Arial Narrow"/>
        <w:i w:val="0"/>
        <w:color w:val="7F7F7F"/>
      </w:rPr>
      <w:t> | </w:t>
    </w:r>
    <w:r w:rsidR="0017672C" w:rsidRPr="0017672C">
      <w:rPr>
        <w:rFonts w:ascii="Arial Narrow" w:hAnsi="Arial Narrow"/>
        <w:i w:val="0"/>
      </w:rPr>
      <w:t>6049 Falls Road | Baltimore, MD 21209</w:t>
    </w:r>
  </w:p>
  <w:p w14:paraId="4EC42874" w14:textId="77777777" w:rsidR="00691CAB" w:rsidRPr="0073065C" w:rsidRDefault="00691CAB" w:rsidP="00F16740">
    <w:pPr>
      <w:pStyle w:val="MediumGrid2-Accent11"/>
      <w:ind w:left="2880" w:firstLine="720"/>
      <w:rPr>
        <w:rFonts w:ascii="Arial Narrow" w:hAnsi="Arial Narrow"/>
        <w:i w:val="0"/>
      </w:rPr>
    </w:pPr>
    <w:r>
      <w:rPr>
        <w:rFonts w:ascii="Arial Narrow" w:hAnsi="Arial Narrow"/>
        <w:i w:val="0"/>
      </w:rPr>
      <w:t xml:space="preserve">Phone 410.366.5170 </w:t>
    </w:r>
    <w:r w:rsidRPr="00F16740">
      <w:rPr>
        <w:rFonts w:ascii="Arial Narrow" w:hAnsi="Arial Narrow"/>
        <w:i w:val="0"/>
        <w:color w:val="7F7F7F"/>
      </w:rPr>
      <w:t xml:space="preserve">| </w:t>
    </w:r>
    <w:r>
      <w:rPr>
        <w:rFonts w:ascii="Arial Narrow" w:hAnsi="Arial Narrow"/>
        <w:i w:val="0"/>
      </w:rPr>
      <w:t>Facsimile 410.366.5176</w:t>
    </w:r>
  </w:p>
  <w:p w14:paraId="5650CE9E" w14:textId="77777777" w:rsidR="00691CAB" w:rsidRDefault="00166783" w:rsidP="00F16740">
    <w:pPr>
      <w:pStyle w:val="MediumGrid2-Accent11"/>
    </w:pPr>
    <w:r>
      <w:rPr>
        <w:noProof/>
      </w:rPr>
      <w:pict w14:anchorId="1CA73EFC">
        <v:rect id="_x0000_i1025" style="width:468pt;height:2pt" o:hralign="center" o:hrstd="t" o:hrnoshade="t" o:hr="t" fillcolor="#365f91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0A5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D3DC8"/>
    <w:multiLevelType w:val="hybridMultilevel"/>
    <w:tmpl w:val="2DCA01A4"/>
    <w:lvl w:ilvl="0" w:tplc="41FAA26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02062C"/>
    <w:multiLevelType w:val="hybridMultilevel"/>
    <w:tmpl w:val="E4B8EC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9B0027"/>
    <w:multiLevelType w:val="hybridMultilevel"/>
    <w:tmpl w:val="EC6A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E7727"/>
    <w:multiLevelType w:val="hybridMultilevel"/>
    <w:tmpl w:val="AF2A51A6"/>
    <w:lvl w:ilvl="0" w:tplc="51C8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763C6"/>
    <w:multiLevelType w:val="hybridMultilevel"/>
    <w:tmpl w:val="FEC8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128D9"/>
    <w:multiLevelType w:val="hybridMultilevel"/>
    <w:tmpl w:val="6CF69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23F7E"/>
    <w:multiLevelType w:val="hybridMultilevel"/>
    <w:tmpl w:val="D2DA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C5089"/>
    <w:multiLevelType w:val="hybridMultilevel"/>
    <w:tmpl w:val="CFB6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E5A62"/>
    <w:multiLevelType w:val="hybridMultilevel"/>
    <w:tmpl w:val="6C7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56169"/>
    <w:multiLevelType w:val="hybridMultilevel"/>
    <w:tmpl w:val="7DE2EC66"/>
    <w:lvl w:ilvl="0" w:tplc="51C8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E9F"/>
    <w:multiLevelType w:val="hybridMultilevel"/>
    <w:tmpl w:val="3414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D3C70"/>
    <w:multiLevelType w:val="hybridMultilevel"/>
    <w:tmpl w:val="8BD85742"/>
    <w:lvl w:ilvl="0" w:tplc="51C8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F36FA"/>
    <w:multiLevelType w:val="hybridMultilevel"/>
    <w:tmpl w:val="B020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A3B2C"/>
    <w:multiLevelType w:val="hybridMultilevel"/>
    <w:tmpl w:val="73B2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20261"/>
    <w:multiLevelType w:val="hybridMultilevel"/>
    <w:tmpl w:val="43A6962E"/>
    <w:lvl w:ilvl="0" w:tplc="D5B86ED8">
      <w:start w:val="1"/>
      <w:numFmt w:val="bullet"/>
      <w:pStyle w:val="AABullet1st"/>
      <w:lvlText w:val=""/>
      <w:lvlJc w:val="left"/>
      <w:pPr>
        <w:ind w:left="720" w:hanging="360"/>
      </w:pPr>
      <w:rPr>
        <w:rFonts w:ascii="Wingdings" w:hAnsi="Wingdings" w:hint="default"/>
        <w:color w:val="800000"/>
        <w:sz w:val="12"/>
        <w:szCs w:val="16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C16F6"/>
    <w:multiLevelType w:val="hybridMultilevel"/>
    <w:tmpl w:val="2B50EF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F403AE3"/>
    <w:multiLevelType w:val="hybridMultilevel"/>
    <w:tmpl w:val="A3A6868A"/>
    <w:lvl w:ilvl="0" w:tplc="C3089B04">
      <w:start w:val="1"/>
      <w:numFmt w:val="bullet"/>
      <w:pStyle w:val="BulletNorm2"/>
      <w:lvlText w:val=""/>
      <w:lvlJc w:val="left"/>
      <w:pPr>
        <w:ind w:left="360" w:hanging="360"/>
      </w:pPr>
      <w:rPr>
        <w:rFonts w:ascii="Wingdings 3" w:hAnsi="Wingdings 3" w:hint="default"/>
        <w:b w:val="0"/>
        <w:i w:val="0"/>
        <w:color w:val="465A0A"/>
        <w:sz w:val="14"/>
        <w:szCs w:val="14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2A2A92"/>
    <w:multiLevelType w:val="hybridMultilevel"/>
    <w:tmpl w:val="B6D0DA5C"/>
    <w:lvl w:ilvl="0" w:tplc="51C8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A42B5"/>
    <w:multiLevelType w:val="hybridMultilevel"/>
    <w:tmpl w:val="DDC673AC"/>
    <w:lvl w:ilvl="0" w:tplc="51C8008A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F0D0A"/>
    <w:multiLevelType w:val="hybridMultilevel"/>
    <w:tmpl w:val="ED06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82FAE"/>
    <w:multiLevelType w:val="hybridMultilevel"/>
    <w:tmpl w:val="A0D82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F59F4"/>
    <w:multiLevelType w:val="hybridMultilevel"/>
    <w:tmpl w:val="61EE7CD4"/>
    <w:lvl w:ilvl="0" w:tplc="51C8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42282"/>
    <w:multiLevelType w:val="hybridMultilevel"/>
    <w:tmpl w:val="F64683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A9223DB"/>
    <w:multiLevelType w:val="hybridMultilevel"/>
    <w:tmpl w:val="A766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46B55"/>
    <w:multiLevelType w:val="hybridMultilevel"/>
    <w:tmpl w:val="BAA26A82"/>
    <w:lvl w:ilvl="0" w:tplc="51C8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E10EF"/>
    <w:multiLevelType w:val="hybridMultilevel"/>
    <w:tmpl w:val="C2AA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E3256"/>
    <w:multiLevelType w:val="hybridMultilevel"/>
    <w:tmpl w:val="8600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64FFE"/>
    <w:multiLevelType w:val="hybridMultilevel"/>
    <w:tmpl w:val="0482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26FE7"/>
    <w:multiLevelType w:val="hybridMultilevel"/>
    <w:tmpl w:val="6540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936DD"/>
    <w:multiLevelType w:val="hybridMultilevel"/>
    <w:tmpl w:val="15B4F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281405">
    <w:abstractNumId w:val="14"/>
  </w:num>
  <w:num w:numId="2" w16cid:durableId="956105148">
    <w:abstractNumId w:val="8"/>
  </w:num>
  <w:num w:numId="3" w16cid:durableId="154733021">
    <w:abstractNumId w:val="29"/>
  </w:num>
  <w:num w:numId="4" w16cid:durableId="48574306">
    <w:abstractNumId w:val="5"/>
  </w:num>
  <w:num w:numId="5" w16cid:durableId="1617521214">
    <w:abstractNumId w:val="16"/>
  </w:num>
  <w:num w:numId="6" w16cid:durableId="2111391056">
    <w:abstractNumId w:val="9"/>
  </w:num>
  <w:num w:numId="7" w16cid:durableId="948706206">
    <w:abstractNumId w:val="2"/>
  </w:num>
  <w:num w:numId="8" w16cid:durableId="2043625766">
    <w:abstractNumId w:val="23"/>
  </w:num>
  <w:num w:numId="9" w16cid:durableId="1317370749">
    <w:abstractNumId w:val="27"/>
  </w:num>
  <w:num w:numId="10" w16cid:durableId="1109812622">
    <w:abstractNumId w:val="0"/>
  </w:num>
  <w:num w:numId="11" w16cid:durableId="1307659076">
    <w:abstractNumId w:val="21"/>
  </w:num>
  <w:num w:numId="12" w16cid:durableId="235433468">
    <w:abstractNumId w:val="11"/>
  </w:num>
  <w:num w:numId="13" w16cid:durableId="1510288990">
    <w:abstractNumId w:val="18"/>
  </w:num>
  <w:num w:numId="14" w16cid:durableId="374039967">
    <w:abstractNumId w:val="19"/>
  </w:num>
  <w:num w:numId="15" w16cid:durableId="1254048164">
    <w:abstractNumId w:val="4"/>
  </w:num>
  <w:num w:numId="16" w16cid:durableId="1764373398">
    <w:abstractNumId w:val="25"/>
  </w:num>
  <w:num w:numId="17" w16cid:durableId="1249382364">
    <w:abstractNumId w:val="10"/>
  </w:num>
  <w:num w:numId="18" w16cid:durableId="1099715497">
    <w:abstractNumId w:val="22"/>
  </w:num>
  <w:num w:numId="19" w16cid:durableId="796409954">
    <w:abstractNumId w:val="12"/>
  </w:num>
  <w:num w:numId="20" w16cid:durableId="189415736">
    <w:abstractNumId w:val="7"/>
  </w:num>
  <w:num w:numId="21" w16cid:durableId="897663250">
    <w:abstractNumId w:val="20"/>
  </w:num>
  <w:num w:numId="22" w16cid:durableId="1344547683">
    <w:abstractNumId w:val="30"/>
  </w:num>
  <w:num w:numId="23" w16cid:durableId="1398479578">
    <w:abstractNumId w:val="28"/>
  </w:num>
  <w:num w:numId="24" w16cid:durableId="2051687915">
    <w:abstractNumId w:val="26"/>
  </w:num>
  <w:num w:numId="25" w16cid:durableId="1253196815">
    <w:abstractNumId w:val="13"/>
  </w:num>
  <w:num w:numId="26" w16cid:durableId="330375756">
    <w:abstractNumId w:val="3"/>
  </w:num>
  <w:num w:numId="27" w16cid:durableId="1617449088">
    <w:abstractNumId w:val="17"/>
  </w:num>
  <w:num w:numId="28" w16cid:durableId="576134692">
    <w:abstractNumId w:val="24"/>
  </w:num>
  <w:num w:numId="29" w16cid:durableId="1211310021">
    <w:abstractNumId w:val="15"/>
  </w:num>
  <w:num w:numId="30" w16cid:durableId="646129635">
    <w:abstractNumId w:val="1"/>
  </w:num>
  <w:num w:numId="31" w16cid:durableId="129532758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AF"/>
    <w:rsid w:val="000023E3"/>
    <w:rsid w:val="00004C7C"/>
    <w:rsid w:val="00005A9F"/>
    <w:rsid w:val="00011034"/>
    <w:rsid w:val="0001614F"/>
    <w:rsid w:val="00027BEE"/>
    <w:rsid w:val="00030050"/>
    <w:rsid w:val="00035431"/>
    <w:rsid w:val="00036F28"/>
    <w:rsid w:val="00040020"/>
    <w:rsid w:val="00043CD6"/>
    <w:rsid w:val="000539C2"/>
    <w:rsid w:val="00061F88"/>
    <w:rsid w:val="00071F27"/>
    <w:rsid w:val="00080D82"/>
    <w:rsid w:val="000867F0"/>
    <w:rsid w:val="00097AEC"/>
    <w:rsid w:val="00097E8F"/>
    <w:rsid w:val="000A33F8"/>
    <w:rsid w:val="000A46C5"/>
    <w:rsid w:val="000A5427"/>
    <w:rsid w:val="000B015A"/>
    <w:rsid w:val="000B4802"/>
    <w:rsid w:val="000B5EB1"/>
    <w:rsid w:val="000C4CD1"/>
    <w:rsid w:val="000C6B1C"/>
    <w:rsid w:val="000D1CB9"/>
    <w:rsid w:val="000D3239"/>
    <w:rsid w:val="000D37CE"/>
    <w:rsid w:val="000E5132"/>
    <w:rsid w:val="00105667"/>
    <w:rsid w:val="00110837"/>
    <w:rsid w:val="00113CD5"/>
    <w:rsid w:val="001155D3"/>
    <w:rsid w:val="00115760"/>
    <w:rsid w:val="00117640"/>
    <w:rsid w:val="00123EB1"/>
    <w:rsid w:val="00131401"/>
    <w:rsid w:val="00133661"/>
    <w:rsid w:val="00140010"/>
    <w:rsid w:val="00142667"/>
    <w:rsid w:val="00162E72"/>
    <w:rsid w:val="00163308"/>
    <w:rsid w:val="00166783"/>
    <w:rsid w:val="00167E3B"/>
    <w:rsid w:val="00171863"/>
    <w:rsid w:val="00174CCC"/>
    <w:rsid w:val="0017672C"/>
    <w:rsid w:val="00182C81"/>
    <w:rsid w:val="00193F4E"/>
    <w:rsid w:val="00197D2B"/>
    <w:rsid w:val="001A7750"/>
    <w:rsid w:val="001B791B"/>
    <w:rsid w:val="001B7D98"/>
    <w:rsid w:val="001C380B"/>
    <w:rsid w:val="001C51AC"/>
    <w:rsid w:val="001D3ACC"/>
    <w:rsid w:val="001D401B"/>
    <w:rsid w:val="001D4254"/>
    <w:rsid w:val="001D4D43"/>
    <w:rsid w:val="001D4DFC"/>
    <w:rsid w:val="001D6F76"/>
    <w:rsid w:val="001E08E7"/>
    <w:rsid w:val="001E5EE1"/>
    <w:rsid w:val="001E7B10"/>
    <w:rsid w:val="001F1200"/>
    <w:rsid w:val="00200D30"/>
    <w:rsid w:val="0020400A"/>
    <w:rsid w:val="00204BE1"/>
    <w:rsid w:val="00213091"/>
    <w:rsid w:val="00217FBF"/>
    <w:rsid w:val="00221B42"/>
    <w:rsid w:val="0024107E"/>
    <w:rsid w:val="00246739"/>
    <w:rsid w:val="00266097"/>
    <w:rsid w:val="00282E06"/>
    <w:rsid w:val="00282F7F"/>
    <w:rsid w:val="00283FC0"/>
    <w:rsid w:val="00286EA8"/>
    <w:rsid w:val="00287330"/>
    <w:rsid w:val="002A0A8C"/>
    <w:rsid w:val="002B2BB1"/>
    <w:rsid w:val="002B3BF4"/>
    <w:rsid w:val="002B4CE1"/>
    <w:rsid w:val="002C150E"/>
    <w:rsid w:val="002C5DB9"/>
    <w:rsid w:val="002D28A7"/>
    <w:rsid w:val="002D4277"/>
    <w:rsid w:val="002F0AEE"/>
    <w:rsid w:val="00301100"/>
    <w:rsid w:val="003047AF"/>
    <w:rsid w:val="00304A3E"/>
    <w:rsid w:val="00323450"/>
    <w:rsid w:val="00331F70"/>
    <w:rsid w:val="00333E28"/>
    <w:rsid w:val="003465EC"/>
    <w:rsid w:val="00351EB1"/>
    <w:rsid w:val="00354EDE"/>
    <w:rsid w:val="0035581B"/>
    <w:rsid w:val="00357A8C"/>
    <w:rsid w:val="00370EE6"/>
    <w:rsid w:val="00375B39"/>
    <w:rsid w:val="00385560"/>
    <w:rsid w:val="003900B3"/>
    <w:rsid w:val="00391834"/>
    <w:rsid w:val="00391EF1"/>
    <w:rsid w:val="003A6E2C"/>
    <w:rsid w:val="003B45A3"/>
    <w:rsid w:val="003C3B0C"/>
    <w:rsid w:val="003C6F76"/>
    <w:rsid w:val="003D7812"/>
    <w:rsid w:val="003E62E7"/>
    <w:rsid w:val="003F0560"/>
    <w:rsid w:val="00402B81"/>
    <w:rsid w:val="00410FB0"/>
    <w:rsid w:val="004139B9"/>
    <w:rsid w:val="0042422A"/>
    <w:rsid w:val="00425B45"/>
    <w:rsid w:val="00433290"/>
    <w:rsid w:val="0043422F"/>
    <w:rsid w:val="004379DC"/>
    <w:rsid w:val="00440780"/>
    <w:rsid w:val="00443FEE"/>
    <w:rsid w:val="00444851"/>
    <w:rsid w:val="0044508D"/>
    <w:rsid w:val="00455FB4"/>
    <w:rsid w:val="00465DEE"/>
    <w:rsid w:val="00474E53"/>
    <w:rsid w:val="004810C2"/>
    <w:rsid w:val="004827C8"/>
    <w:rsid w:val="004904F1"/>
    <w:rsid w:val="004962F3"/>
    <w:rsid w:val="004A0191"/>
    <w:rsid w:val="004A01AC"/>
    <w:rsid w:val="004A3476"/>
    <w:rsid w:val="004A706B"/>
    <w:rsid w:val="004B463A"/>
    <w:rsid w:val="004B4E51"/>
    <w:rsid w:val="004B67C1"/>
    <w:rsid w:val="004B7834"/>
    <w:rsid w:val="004C1076"/>
    <w:rsid w:val="004D68B4"/>
    <w:rsid w:val="004E7D24"/>
    <w:rsid w:val="00500FC2"/>
    <w:rsid w:val="00514EDA"/>
    <w:rsid w:val="00525384"/>
    <w:rsid w:val="00532712"/>
    <w:rsid w:val="00532AFE"/>
    <w:rsid w:val="00536F47"/>
    <w:rsid w:val="00542BD8"/>
    <w:rsid w:val="005452D3"/>
    <w:rsid w:val="00553556"/>
    <w:rsid w:val="005606D6"/>
    <w:rsid w:val="00563DD7"/>
    <w:rsid w:val="00566F00"/>
    <w:rsid w:val="005710A7"/>
    <w:rsid w:val="00572243"/>
    <w:rsid w:val="00575F82"/>
    <w:rsid w:val="00590F71"/>
    <w:rsid w:val="00597DC1"/>
    <w:rsid w:val="005B34DF"/>
    <w:rsid w:val="005B37A1"/>
    <w:rsid w:val="005C031D"/>
    <w:rsid w:val="005D43A3"/>
    <w:rsid w:val="005E064A"/>
    <w:rsid w:val="005E1E0E"/>
    <w:rsid w:val="005E4DF6"/>
    <w:rsid w:val="005E7066"/>
    <w:rsid w:val="006077EE"/>
    <w:rsid w:val="0061211F"/>
    <w:rsid w:val="00623FF9"/>
    <w:rsid w:val="0062405C"/>
    <w:rsid w:val="00625BEA"/>
    <w:rsid w:val="006271F3"/>
    <w:rsid w:val="0063393D"/>
    <w:rsid w:val="006375ED"/>
    <w:rsid w:val="006502E2"/>
    <w:rsid w:val="00651268"/>
    <w:rsid w:val="00653F7B"/>
    <w:rsid w:val="00663539"/>
    <w:rsid w:val="0066777C"/>
    <w:rsid w:val="00670ABC"/>
    <w:rsid w:val="0068146B"/>
    <w:rsid w:val="00684675"/>
    <w:rsid w:val="00684EFF"/>
    <w:rsid w:val="00691CAB"/>
    <w:rsid w:val="00697C0F"/>
    <w:rsid w:val="006A0148"/>
    <w:rsid w:val="006A1AAF"/>
    <w:rsid w:val="006A571F"/>
    <w:rsid w:val="006B1FB0"/>
    <w:rsid w:val="006B5583"/>
    <w:rsid w:val="006B75A1"/>
    <w:rsid w:val="006C1526"/>
    <w:rsid w:val="006C54A4"/>
    <w:rsid w:val="006D2833"/>
    <w:rsid w:val="006E06BA"/>
    <w:rsid w:val="006E0A91"/>
    <w:rsid w:val="006E37B7"/>
    <w:rsid w:val="006F2B58"/>
    <w:rsid w:val="006F3F11"/>
    <w:rsid w:val="006F401B"/>
    <w:rsid w:val="006F67C8"/>
    <w:rsid w:val="006F721F"/>
    <w:rsid w:val="00700F77"/>
    <w:rsid w:val="0070231F"/>
    <w:rsid w:val="00711AEB"/>
    <w:rsid w:val="00713DA9"/>
    <w:rsid w:val="007250E9"/>
    <w:rsid w:val="007262F8"/>
    <w:rsid w:val="007306CF"/>
    <w:rsid w:val="00736DAC"/>
    <w:rsid w:val="00737C3B"/>
    <w:rsid w:val="00740260"/>
    <w:rsid w:val="00742A5A"/>
    <w:rsid w:val="007533B9"/>
    <w:rsid w:val="0075344C"/>
    <w:rsid w:val="00757688"/>
    <w:rsid w:val="00761F60"/>
    <w:rsid w:val="00772CDE"/>
    <w:rsid w:val="00775D2B"/>
    <w:rsid w:val="0078089B"/>
    <w:rsid w:val="00780D6B"/>
    <w:rsid w:val="00781A05"/>
    <w:rsid w:val="00784405"/>
    <w:rsid w:val="007855D3"/>
    <w:rsid w:val="00786529"/>
    <w:rsid w:val="00793E3A"/>
    <w:rsid w:val="007A3DAF"/>
    <w:rsid w:val="007B3CBA"/>
    <w:rsid w:val="007B5697"/>
    <w:rsid w:val="007B5DF2"/>
    <w:rsid w:val="007C424B"/>
    <w:rsid w:val="007C459D"/>
    <w:rsid w:val="007C55EE"/>
    <w:rsid w:val="007C57BC"/>
    <w:rsid w:val="007C60A0"/>
    <w:rsid w:val="007C6AEA"/>
    <w:rsid w:val="007D0285"/>
    <w:rsid w:val="007D7F1A"/>
    <w:rsid w:val="007D7F76"/>
    <w:rsid w:val="007E45D4"/>
    <w:rsid w:val="007F0D7B"/>
    <w:rsid w:val="00805BD3"/>
    <w:rsid w:val="008070A4"/>
    <w:rsid w:val="00812915"/>
    <w:rsid w:val="00812F5E"/>
    <w:rsid w:val="008336A0"/>
    <w:rsid w:val="00841575"/>
    <w:rsid w:val="00841936"/>
    <w:rsid w:val="00842805"/>
    <w:rsid w:val="008514D6"/>
    <w:rsid w:val="008643B0"/>
    <w:rsid w:val="00874358"/>
    <w:rsid w:val="00883C0C"/>
    <w:rsid w:val="00884FC6"/>
    <w:rsid w:val="0089394D"/>
    <w:rsid w:val="0089580E"/>
    <w:rsid w:val="00895D8F"/>
    <w:rsid w:val="00896E49"/>
    <w:rsid w:val="008A1D21"/>
    <w:rsid w:val="008A56F5"/>
    <w:rsid w:val="008A6297"/>
    <w:rsid w:val="008D22C2"/>
    <w:rsid w:val="008E55B6"/>
    <w:rsid w:val="009004B4"/>
    <w:rsid w:val="00902985"/>
    <w:rsid w:val="00907C53"/>
    <w:rsid w:val="0091439E"/>
    <w:rsid w:val="00915C60"/>
    <w:rsid w:val="009179A6"/>
    <w:rsid w:val="0092766F"/>
    <w:rsid w:val="00927B1F"/>
    <w:rsid w:val="0094139B"/>
    <w:rsid w:val="00954775"/>
    <w:rsid w:val="00957F39"/>
    <w:rsid w:val="00974C0C"/>
    <w:rsid w:val="009829D9"/>
    <w:rsid w:val="00983C58"/>
    <w:rsid w:val="00987FE8"/>
    <w:rsid w:val="00992EF9"/>
    <w:rsid w:val="009942A1"/>
    <w:rsid w:val="00994520"/>
    <w:rsid w:val="009A4642"/>
    <w:rsid w:val="009A5909"/>
    <w:rsid w:val="009A67C7"/>
    <w:rsid w:val="009B2568"/>
    <w:rsid w:val="009B46FA"/>
    <w:rsid w:val="009B4C0A"/>
    <w:rsid w:val="009B50E5"/>
    <w:rsid w:val="009D1F87"/>
    <w:rsid w:val="009D4B8D"/>
    <w:rsid w:val="009F2D70"/>
    <w:rsid w:val="009F393F"/>
    <w:rsid w:val="00A021CE"/>
    <w:rsid w:val="00A026B2"/>
    <w:rsid w:val="00A04DA5"/>
    <w:rsid w:val="00A07B23"/>
    <w:rsid w:val="00A11216"/>
    <w:rsid w:val="00A11EB7"/>
    <w:rsid w:val="00A22F1D"/>
    <w:rsid w:val="00A369A3"/>
    <w:rsid w:val="00A437C5"/>
    <w:rsid w:val="00A47987"/>
    <w:rsid w:val="00A53DA0"/>
    <w:rsid w:val="00A67DA2"/>
    <w:rsid w:val="00A80919"/>
    <w:rsid w:val="00A9125A"/>
    <w:rsid w:val="00A91B5C"/>
    <w:rsid w:val="00A95530"/>
    <w:rsid w:val="00AA3D6A"/>
    <w:rsid w:val="00AB742C"/>
    <w:rsid w:val="00AC53A1"/>
    <w:rsid w:val="00AD6A73"/>
    <w:rsid w:val="00AE5C14"/>
    <w:rsid w:val="00AE71A2"/>
    <w:rsid w:val="00B0034A"/>
    <w:rsid w:val="00B21362"/>
    <w:rsid w:val="00B24F7F"/>
    <w:rsid w:val="00B3098C"/>
    <w:rsid w:val="00B33695"/>
    <w:rsid w:val="00B353DE"/>
    <w:rsid w:val="00B4326E"/>
    <w:rsid w:val="00B5174C"/>
    <w:rsid w:val="00B6018F"/>
    <w:rsid w:val="00B6642D"/>
    <w:rsid w:val="00B720CF"/>
    <w:rsid w:val="00B77872"/>
    <w:rsid w:val="00B8237B"/>
    <w:rsid w:val="00B82543"/>
    <w:rsid w:val="00B84053"/>
    <w:rsid w:val="00B954B8"/>
    <w:rsid w:val="00B972E5"/>
    <w:rsid w:val="00BA141B"/>
    <w:rsid w:val="00BA4545"/>
    <w:rsid w:val="00BA6C46"/>
    <w:rsid w:val="00BC0525"/>
    <w:rsid w:val="00BE6944"/>
    <w:rsid w:val="00BF79A5"/>
    <w:rsid w:val="00C21544"/>
    <w:rsid w:val="00C4048D"/>
    <w:rsid w:val="00C47A58"/>
    <w:rsid w:val="00C513D9"/>
    <w:rsid w:val="00C5246A"/>
    <w:rsid w:val="00C70985"/>
    <w:rsid w:val="00C718ED"/>
    <w:rsid w:val="00C75F49"/>
    <w:rsid w:val="00C76A19"/>
    <w:rsid w:val="00C8213F"/>
    <w:rsid w:val="00C92843"/>
    <w:rsid w:val="00C92BD4"/>
    <w:rsid w:val="00C95F98"/>
    <w:rsid w:val="00CA0217"/>
    <w:rsid w:val="00CB073E"/>
    <w:rsid w:val="00CB22B6"/>
    <w:rsid w:val="00CB2332"/>
    <w:rsid w:val="00CB69D4"/>
    <w:rsid w:val="00CC1171"/>
    <w:rsid w:val="00CC501F"/>
    <w:rsid w:val="00CD6B09"/>
    <w:rsid w:val="00CE6328"/>
    <w:rsid w:val="00CE699B"/>
    <w:rsid w:val="00CF724B"/>
    <w:rsid w:val="00CF7316"/>
    <w:rsid w:val="00CF7849"/>
    <w:rsid w:val="00D1197A"/>
    <w:rsid w:val="00D13128"/>
    <w:rsid w:val="00D169A1"/>
    <w:rsid w:val="00D17AE6"/>
    <w:rsid w:val="00D208C4"/>
    <w:rsid w:val="00D277B8"/>
    <w:rsid w:val="00D27E09"/>
    <w:rsid w:val="00D27EA3"/>
    <w:rsid w:val="00D324F2"/>
    <w:rsid w:val="00D3312E"/>
    <w:rsid w:val="00D335A9"/>
    <w:rsid w:val="00D350AA"/>
    <w:rsid w:val="00D42398"/>
    <w:rsid w:val="00D423D6"/>
    <w:rsid w:val="00D517FE"/>
    <w:rsid w:val="00D562B4"/>
    <w:rsid w:val="00D66F3F"/>
    <w:rsid w:val="00D67302"/>
    <w:rsid w:val="00D8101E"/>
    <w:rsid w:val="00D81A5E"/>
    <w:rsid w:val="00D87FC4"/>
    <w:rsid w:val="00D90C0B"/>
    <w:rsid w:val="00D91C9E"/>
    <w:rsid w:val="00DA0183"/>
    <w:rsid w:val="00DA27CA"/>
    <w:rsid w:val="00DA52EA"/>
    <w:rsid w:val="00DB67B2"/>
    <w:rsid w:val="00DC0901"/>
    <w:rsid w:val="00DC17A8"/>
    <w:rsid w:val="00DD7846"/>
    <w:rsid w:val="00DE08D1"/>
    <w:rsid w:val="00DE7091"/>
    <w:rsid w:val="00E023C7"/>
    <w:rsid w:val="00E03F33"/>
    <w:rsid w:val="00E05847"/>
    <w:rsid w:val="00E07E08"/>
    <w:rsid w:val="00E13E3C"/>
    <w:rsid w:val="00E15CA9"/>
    <w:rsid w:val="00E16FC1"/>
    <w:rsid w:val="00E34458"/>
    <w:rsid w:val="00E3453A"/>
    <w:rsid w:val="00E4477B"/>
    <w:rsid w:val="00E57EEB"/>
    <w:rsid w:val="00E67126"/>
    <w:rsid w:val="00E7195D"/>
    <w:rsid w:val="00E731CF"/>
    <w:rsid w:val="00E848E0"/>
    <w:rsid w:val="00E84C62"/>
    <w:rsid w:val="00E84EFA"/>
    <w:rsid w:val="00E86124"/>
    <w:rsid w:val="00E86D63"/>
    <w:rsid w:val="00E93C78"/>
    <w:rsid w:val="00E953BE"/>
    <w:rsid w:val="00E95498"/>
    <w:rsid w:val="00EC0AB2"/>
    <w:rsid w:val="00EC438C"/>
    <w:rsid w:val="00ED3656"/>
    <w:rsid w:val="00ED567E"/>
    <w:rsid w:val="00EE423E"/>
    <w:rsid w:val="00EF1E83"/>
    <w:rsid w:val="00EF78E0"/>
    <w:rsid w:val="00F00DC3"/>
    <w:rsid w:val="00F02F7C"/>
    <w:rsid w:val="00F030DF"/>
    <w:rsid w:val="00F0569E"/>
    <w:rsid w:val="00F109B2"/>
    <w:rsid w:val="00F10C32"/>
    <w:rsid w:val="00F16740"/>
    <w:rsid w:val="00F2553A"/>
    <w:rsid w:val="00F25AFD"/>
    <w:rsid w:val="00F40771"/>
    <w:rsid w:val="00F44276"/>
    <w:rsid w:val="00F567D6"/>
    <w:rsid w:val="00F57DFF"/>
    <w:rsid w:val="00F600FB"/>
    <w:rsid w:val="00F63AE0"/>
    <w:rsid w:val="00F71035"/>
    <w:rsid w:val="00F733AD"/>
    <w:rsid w:val="00F81A98"/>
    <w:rsid w:val="00F81B72"/>
    <w:rsid w:val="00F83479"/>
    <w:rsid w:val="00F9628B"/>
    <w:rsid w:val="00FA16AA"/>
    <w:rsid w:val="00FD14D1"/>
    <w:rsid w:val="00FD678A"/>
    <w:rsid w:val="00FD7D49"/>
    <w:rsid w:val="00FE13CB"/>
    <w:rsid w:val="00FF1CF7"/>
    <w:rsid w:val="00FF3584"/>
    <w:rsid w:val="00FF374B"/>
    <w:rsid w:val="00FF4617"/>
    <w:rsid w:val="0C2B7CEB"/>
    <w:rsid w:val="34C3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DD7872"/>
  <w15:chartTrackingRefBased/>
  <w15:docId w15:val="{CCE09153-1F7F-4937-893F-B5BF3184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1" w:qFormat="1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1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31F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31F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691CAB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91CAB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31F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031F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qFormat/>
    <w:rsid w:val="008769A4"/>
    <w:rPr>
      <w:b/>
      <w:bCs/>
    </w:rPr>
  </w:style>
  <w:style w:type="paragraph" w:styleId="Title">
    <w:name w:val="Title"/>
    <w:basedOn w:val="Normal"/>
    <w:next w:val="Normal"/>
    <w:link w:val="TitleChar"/>
    <w:qFormat/>
    <w:rsid w:val="008769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8769A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mphasis">
    <w:name w:val="Emphasis"/>
    <w:qFormat/>
    <w:rsid w:val="008769A4"/>
    <w:rPr>
      <w:i/>
      <w:iCs/>
    </w:rPr>
  </w:style>
  <w:style w:type="paragraph" w:customStyle="1" w:styleId="ColorfulList-Accent21">
    <w:name w:val="Colorful List - Accent 21"/>
    <w:uiPriority w:val="99"/>
    <w:qFormat/>
    <w:rsid w:val="003B242C"/>
    <w:rPr>
      <w:sz w:val="24"/>
      <w:szCs w:val="24"/>
      <w:lang w:eastAsia="en-US"/>
    </w:rPr>
  </w:style>
  <w:style w:type="character" w:customStyle="1" w:styleId="GridTable1Light1">
    <w:name w:val="Grid Table 1 Light1"/>
    <w:uiPriority w:val="33"/>
    <w:qFormat/>
    <w:rsid w:val="003B242C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rsid w:val="009202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202A0"/>
  </w:style>
  <w:style w:type="character" w:styleId="FootnoteReference">
    <w:name w:val="footnote reference"/>
    <w:rsid w:val="009202A0"/>
    <w:rPr>
      <w:vertAlign w:val="superscript"/>
    </w:rPr>
  </w:style>
  <w:style w:type="character" w:styleId="CommentReference">
    <w:name w:val="annotation reference"/>
    <w:rsid w:val="00E301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01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013A"/>
  </w:style>
  <w:style w:type="paragraph" w:styleId="CommentSubject">
    <w:name w:val="annotation subject"/>
    <w:basedOn w:val="CommentText"/>
    <w:next w:val="CommentText"/>
    <w:link w:val="CommentSubjectChar"/>
    <w:rsid w:val="00E3013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3013A"/>
    <w:rPr>
      <w:b/>
      <w:bCs/>
    </w:rPr>
  </w:style>
  <w:style w:type="paragraph" w:styleId="BalloonText">
    <w:name w:val="Balloon Text"/>
    <w:basedOn w:val="Normal"/>
    <w:link w:val="BalloonTextChar"/>
    <w:rsid w:val="00E3013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3013A"/>
    <w:rPr>
      <w:rFonts w:ascii="Tahoma" w:hAnsi="Tahoma" w:cs="Tahoma"/>
      <w:sz w:val="16"/>
      <w:szCs w:val="16"/>
    </w:rPr>
  </w:style>
  <w:style w:type="paragraph" w:customStyle="1" w:styleId="MediumList2-Accent41">
    <w:name w:val="Medium List 2 - Accent 41"/>
    <w:basedOn w:val="Normal"/>
    <w:uiPriority w:val="34"/>
    <w:qFormat/>
    <w:rsid w:val="001918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C3C05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9C3C05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BC715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A5181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Typewriter3">
    <w:name w:val="HTML Typewriter3"/>
    <w:uiPriority w:val="99"/>
    <w:rsid w:val="00A51817"/>
    <w:rPr>
      <w:rFonts w:ascii="Courier New" w:hAnsi="Courier New" w:cs="Courier New"/>
      <w:sz w:val="20"/>
      <w:szCs w:val="20"/>
    </w:rPr>
  </w:style>
  <w:style w:type="paragraph" w:customStyle="1" w:styleId="text">
    <w:name w:val="text"/>
    <w:rsid w:val="002344E3"/>
    <w:pPr>
      <w:spacing w:before="120" w:after="120"/>
    </w:pPr>
    <w:rPr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50B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50B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0B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50BD6"/>
    <w:rPr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8B61CF"/>
    <w:rPr>
      <w:sz w:val="24"/>
      <w:szCs w:val="24"/>
      <w:lang w:eastAsia="en-US"/>
    </w:rPr>
  </w:style>
  <w:style w:type="paragraph" w:customStyle="1" w:styleId="pdoutput">
    <w:name w:val="pdoutput"/>
    <w:basedOn w:val="Normal"/>
    <w:rsid w:val="00756434"/>
    <w:pPr>
      <w:spacing w:before="100" w:beforeAutospacing="1" w:after="100" w:afterAutospacing="1"/>
    </w:pPr>
    <w:rPr>
      <w:rFonts w:ascii="Verdana" w:hAnsi="Verdana" w:cs="Arial"/>
      <w:color w:val="000000"/>
      <w:sz w:val="20"/>
      <w:szCs w:val="20"/>
    </w:rPr>
  </w:style>
  <w:style w:type="paragraph" w:styleId="NormalWeb">
    <w:name w:val="Normal (Web)"/>
    <w:basedOn w:val="Normal"/>
    <w:rsid w:val="009C38D1"/>
  </w:style>
  <w:style w:type="table" w:styleId="MediumShading1-Accent4">
    <w:name w:val="Medium Shading 1 Accent 4"/>
    <w:basedOn w:val="TableNormal"/>
    <w:uiPriority w:val="69"/>
    <w:rsid w:val="003E23A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MediumShading1-Accent21">
    <w:name w:val="Medium Shading 1 - Accent 21"/>
    <w:uiPriority w:val="1"/>
    <w:qFormat/>
    <w:rsid w:val="009B40C4"/>
    <w:rPr>
      <w:rFonts w:ascii="Calibri" w:eastAsia="Calibri" w:hAnsi="Calibri"/>
      <w:sz w:val="22"/>
      <w:szCs w:val="22"/>
      <w:lang w:eastAsia="en-US"/>
    </w:rPr>
  </w:style>
  <w:style w:type="paragraph" w:customStyle="1" w:styleId="MediumGrid2-Accent11">
    <w:name w:val="Medium Grid 2 - Accent 11"/>
    <w:basedOn w:val="Normal"/>
    <w:uiPriority w:val="1"/>
    <w:qFormat/>
    <w:rsid w:val="00F16740"/>
    <w:rPr>
      <w:rFonts w:ascii="Calibri" w:eastAsia="MS Mincho" w:hAnsi="Calibri"/>
      <w:i/>
      <w:iCs/>
      <w:sz w:val="20"/>
      <w:szCs w:val="20"/>
    </w:rPr>
  </w:style>
  <w:style w:type="character" w:customStyle="1" w:styleId="Heading3Char">
    <w:name w:val="Heading 3 Char"/>
    <w:link w:val="Heading3"/>
    <w:semiHidden/>
    <w:rsid w:val="00691CAB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91CAB"/>
    <w:rPr>
      <w:rFonts w:ascii="Cambria" w:eastAsia="MS Mincho" w:hAnsi="Cambria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691CAB"/>
    <w:pPr>
      <w:ind w:left="360"/>
    </w:pPr>
    <w:rPr>
      <w:b/>
      <w:szCs w:val="20"/>
    </w:rPr>
  </w:style>
  <w:style w:type="character" w:customStyle="1" w:styleId="BodyTextIndentChar">
    <w:name w:val="Body Text Indent Char"/>
    <w:link w:val="BodyTextIndent"/>
    <w:rsid w:val="00691CAB"/>
    <w:rPr>
      <w:b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691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92843"/>
    <w:rPr>
      <w:color w:val="0000FF"/>
      <w:u w:val="single"/>
    </w:rPr>
  </w:style>
  <w:style w:type="paragraph" w:styleId="BodyText">
    <w:name w:val="Body Text"/>
    <w:basedOn w:val="Normal"/>
    <w:link w:val="BodyTextChar"/>
    <w:rsid w:val="002C5DB9"/>
    <w:pPr>
      <w:spacing w:after="120"/>
    </w:pPr>
  </w:style>
  <w:style w:type="character" w:customStyle="1" w:styleId="BodyTextChar">
    <w:name w:val="Body Text Char"/>
    <w:link w:val="BodyText"/>
    <w:rsid w:val="002C5DB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29D9"/>
    <w:pPr>
      <w:spacing w:after="200" w:line="288" w:lineRule="auto"/>
      <w:ind w:left="720"/>
      <w:contextualSpacing/>
    </w:pPr>
    <w:rPr>
      <w:rFonts w:ascii="Calibri" w:eastAsia="MS Mincho" w:hAnsi="Calibri"/>
      <w:i/>
      <w:iCs/>
      <w:sz w:val="20"/>
      <w:szCs w:val="20"/>
    </w:rPr>
  </w:style>
  <w:style w:type="paragraph" w:customStyle="1" w:styleId="BulletNorm2">
    <w:name w:val="Bullet Norm 2"/>
    <w:link w:val="BulletNorm2Char"/>
    <w:qFormat/>
    <w:rsid w:val="005E064A"/>
    <w:pPr>
      <w:numPr>
        <w:numId w:val="27"/>
      </w:numPr>
      <w:jc w:val="both"/>
    </w:pPr>
    <w:rPr>
      <w:rFonts w:ascii="Arial" w:eastAsia="MS Mincho" w:hAnsi="Arial"/>
      <w:szCs w:val="22"/>
      <w:lang w:eastAsia="en-US"/>
    </w:rPr>
  </w:style>
  <w:style w:type="character" w:customStyle="1" w:styleId="BulletNorm2Char">
    <w:name w:val="Bullet Norm 2 Char"/>
    <w:link w:val="BulletNorm2"/>
    <w:rsid w:val="005E064A"/>
    <w:rPr>
      <w:rFonts w:ascii="Arial" w:eastAsia="MS Mincho" w:hAnsi="Arial"/>
      <w:szCs w:val="22"/>
    </w:rPr>
  </w:style>
  <w:style w:type="paragraph" w:customStyle="1" w:styleId="AABullet1st">
    <w:name w:val="AA Bullet 1st"/>
    <w:basedOn w:val="Normal"/>
    <w:rsid w:val="00907C53"/>
    <w:pPr>
      <w:numPr>
        <w:numId w:val="29"/>
      </w:numPr>
      <w:spacing w:after="120"/>
      <w:jc w:val="both"/>
    </w:pPr>
    <w:rPr>
      <w:rFonts w:eastAsia="SimSun" w:cs="Calibri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B569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276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uiPriority w:val="51"/>
    <w:rsid w:val="00D90C0B"/>
    <w:rPr>
      <w:color w:val="2B579A"/>
      <w:shd w:val="clear" w:color="auto" w:fill="E6E6E6"/>
    </w:rPr>
  </w:style>
  <w:style w:type="table" w:customStyle="1" w:styleId="TableGrid11">
    <w:name w:val="Table Grid11"/>
    <w:basedOn w:val="TableNormal"/>
    <w:next w:val="TableGrid"/>
    <w:uiPriority w:val="39"/>
    <w:rsid w:val="00757688"/>
    <w:rPr>
      <w:rFonts w:ascii="Calibri" w:eastAsia="MS Mincho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2B81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78440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ina.foringer@envrg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vrg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DFF391474D84DBC460E5B5BEA6A04" ma:contentTypeVersion="12" ma:contentTypeDescription="Create a new document." ma:contentTypeScope="" ma:versionID="2c90f1f05e89439a6dba4fc4571aa2f7">
  <xsd:schema xmlns:xsd="http://www.w3.org/2001/XMLSchema" xmlns:xs="http://www.w3.org/2001/XMLSchema" xmlns:p="http://schemas.microsoft.com/office/2006/metadata/properties" xmlns:ns2="b201801a-1aa1-4e44-9ea8-7500c40da392" xmlns:ns3="233e6b5a-b2e8-48ff-b3f0-cb555cd85e32" targetNamespace="http://schemas.microsoft.com/office/2006/metadata/properties" ma:root="true" ma:fieldsID="c0419e103c69380186869f92bd630890" ns2:_="" ns3:_="">
    <xsd:import namespace="b201801a-1aa1-4e44-9ea8-7500c40da392"/>
    <xsd:import namespace="233e6b5a-b2e8-48ff-b3f0-cb555cd85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1801a-1aa1-4e44-9ea8-7500c40da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e6b5a-b2e8-48ff-b3f0-cb555cd85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0DCB6A-E0DD-460C-A17D-04C21E5DA1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5C0DDB-38A9-44F3-BF29-6E91AADFFD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506985-8129-404A-A799-4354507AF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1801a-1aa1-4e44-9ea8-7500c40da392"/>
    <ds:schemaRef ds:uri="233e6b5a-b2e8-48ff-b3f0-cb555cd85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14F81D-45AA-4A2E-B8D1-84C9D25DE1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2336</Characters>
  <Application>Microsoft Office Word</Application>
  <DocSecurity>0</DocSecurity>
  <Lines>19</Lines>
  <Paragraphs>5</Paragraphs>
  <ScaleCrop>false</ScaleCrop>
  <Company>US Army Ft Lewis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</dc:title>
  <dc:subject/>
  <dc:creator>heather.mcnabnay@envrg.com</dc:creator>
  <cp:keywords/>
  <cp:lastModifiedBy>Ryan Carroll</cp:lastModifiedBy>
  <cp:revision>2</cp:revision>
  <cp:lastPrinted>2010-01-14T12:59:00Z</cp:lastPrinted>
  <dcterms:created xsi:type="dcterms:W3CDTF">2022-05-18T18:31:00Z</dcterms:created>
  <dcterms:modified xsi:type="dcterms:W3CDTF">2022-05-18T18:31:00Z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0x010100CC6DFF391474D84DBC460E5B5BEA6A04</vt:lpwstr>
  </property>
</Properties>
</file>